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1A6A" w14:textId="2EA0402B" w:rsidR="002C5536" w:rsidRPr="00FF7480" w:rsidRDefault="00EC1F4F" w:rsidP="00936189">
      <w:pPr>
        <w:jc w:val="center"/>
        <w:rPr>
          <w:rFonts w:ascii="Simplified Arabic" w:hAnsi="Simplified Arabic" w:cs="Simplified Arabic"/>
          <w:b/>
          <w:bCs/>
          <w:color w:val="404040" w:themeColor="text1" w:themeTint="BF"/>
          <w:sz w:val="16"/>
          <w:szCs w:val="16"/>
        </w:rPr>
      </w:pPr>
      <w:r w:rsidRPr="00FF7480">
        <w:rPr>
          <w:noProof/>
          <w:color w:val="404040" w:themeColor="text1" w:themeTint="BF"/>
        </w:rPr>
        <w:drawing>
          <wp:inline distT="0" distB="0" distL="0" distR="0" wp14:anchorId="54CA6E3D" wp14:editId="2C75AC2A">
            <wp:extent cx="1864073" cy="589267"/>
            <wp:effectExtent l="0" t="0" r="317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585" cy="593222"/>
                    </a:xfrm>
                    <a:prstGeom prst="rect">
                      <a:avLst/>
                    </a:prstGeom>
                    <a:noFill/>
                  </pic:spPr>
                </pic:pic>
              </a:graphicData>
            </a:graphic>
          </wp:inline>
        </w:drawing>
      </w:r>
    </w:p>
    <w:p w14:paraId="15FFCB5D" w14:textId="45A8C78B" w:rsidR="00492D2D" w:rsidRPr="00FF7480" w:rsidRDefault="00492D2D" w:rsidP="00AC19DD">
      <w:pPr>
        <w:spacing w:before="240"/>
        <w:jc w:val="center"/>
        <w:rPr>
          <w:rFonts w:ascii="Simplified Arabic" w:hAnsi="Simplified Arabic" w:cs="Simplified Arabic"/>
          <w:b/>
          <w:bCs/>
          <w:color w:val="404040" w:themeColor="text1" w:themeTint="BF"/>
          <w:sz w:val="16"/>
          <w:szCs w:val="16"/>
          <w:rtl/>
          <w:lang w:bidi="ar-JO"/>
        </w:rPr>
      </w:pPr>
      <w:r w:rsidRPr="00FF7480">
        <w:rPr>
          <w:rFonts w:ascii="Simplified Arabic" w:hAnsi="Simplified Arabic" w:cs="Simplified Arabic"/>
          <w:b/>
          <w:bCs/>
          <w:color w:val="404040" w:themeColor="text1" w:themeTint="BF"/>
          <w:sz w:val="16"/>
          <w:szCs w:val="16"/>
          <w:rtl/>
        </w:rPr>
        <w:t xml:space="preserve">بموجب موافقة مجلس مفوضي هيئة الاوراق المالية </w:t>
      </w:r>
      <w:r w:rsidR="00EC1F4F" w:rsidRPr="00FF7480">
        <w:rPr>
          <w:rFonts w:ascii="Simplified Arabic" w:hAnsi="Simplified Arabic" w:cs="Simplified Arabic" w:hint="cs"/>
          <w:b/>
          <w:bCs/>
          <w:color w:val="404040" w:themeColor="text1" w:themeTint="BF"/>
          <w:sz w:val="16"/>
          <w:szCs w:val="16"/>
          <w:rtl/>
          <w:lang w:bidi="ar-JO"/>
        </w:rPr>
        <w:t xml:space="preserve">المشكل بمقتضى قانون الصكوك </w:t>
      </w:r>
      <w:r w:rsidRPr="00FF7480">
        <w:rPr>
          <w:rFonts w:ascii="Simplified Arabic" w:hAnsi="Simplified Arabic" w:cs="Simplified Arabic"/>
          <w:b/>
          <w:bCs/>
          <w:color w:val="404040" w:themeColor="text1" w:themeTint="BF"/>
          <w:sz w:val="16"/>
          <w:szCs w:val="16"/>
          <w:rtl/>
        </w:rPr>
        <w:t>بقراره رقم (</w:t>
      </w:r>
      <w:r w:rsidR="00595F45" w:rsidRPr="00FF7480">
        <w:rPr>
          <w:rFonts w:ascii="Simplified Arabic" w:hAnsi="Simplified Arabic" w:cs="Simplified Arabic"/>
          <w:b/>
          <w:bCs/>
          <w:color w:val="404040" w:themeColor="text1" w:themeTint="BF"/>
          <w:sz w:val="16"/>
          <w:szCs w:val="16"/>
        </w:rPr>
        <w:t>202</w:t>
      </w:r>
      <w:r w:rsidR="00EC1F4F" w:rsidRPr="00FF7480">
        <w:rPr>
          <w:rFonts w:ascii="Simplified Arabic" w:hAnsi="Simplified Arabic" w:cs="Simplified Arabic"/>
          <w:b/>
          <w:bCs/>
          <w:color w:val="404040" w:themeColor="text1" w:themeTint="BF"/>
          <w:sz w:val="16"/>
          <w:szCs w:val="16"/>
        </w:rPr>
        <w:t>6</w:t>
      </w:r>
      <w:r w:rsidR="00595F45" w:rsidRPr="00FF7480">
        <w:rPr>
          <w:rFonts w:ascii="Simplified Arabic" w:hAnsi="Simplified Arabic" w:cs="Simplified Arabic"/>
          <w:b/>
          <w:bCs/>
          <w:color w:val="404040" w:themeColor="text1" w:themeTint="BF"/>
          <w:sz w:val="16"/>
          <w:szCs w:val="16"/>
        </w:rPr>
        <w:t>/</w:t>
      </w:r>
      <w:r w:rsidR="00E2176B" w:rsidRPr="00FF7480">
        <w:rPr>
          <w:rFonts w:ascii="Simplified Arabic" w:hAnsi="Simplified Arabic" w:cs="Simplified Arabic"/>
          <w:b/>
          <w:bCs/>
          <w:color w:val="404040" w:themeColor="text1" w:themeTint="BF"/>
          <w:sz w:val="16"/>
          <w:szCs w:val="16"/>
        </w:rPr>
        <w:t>4</w:t>
      </w:r>
      <w:r w:rsidRPr="00FF7480">
        <w:rPr>
          <w:rFonts w:ascii="Simplified Arabic" w:hAnsi="Simplified Arabic" w:cs="Simplified Arabic"/>
          <w:b/>
          <w:bCs/>
          <w:color w:val="404040" w:themeColor="text1" w:themeTint="BF"/>
          <w:sz w:val="16"/>
          <w:szCs w:val="16"/>
          <w:rtl/>
        </w:rPr>
        <w:t>) المتخذ في جلسته المنعقدة بتاريخ</w:t>
      </w:r>
      <w:r w:rsidR="00E2176B" w:rsidRPr="00FF7480">
        <w:rPr>
          <w:rFonts w:ascii="Simplified Arabic" w:hAnsi="Simplified Arabic" w:cs="Simplified Arabic" w:hint="cs"/>
          <w:b/>
          <w:bCs/>
          <w:color w:val="404040" w:themeColor="text1" w:themeTint="BF"/>
          <w:sz w:val="16"/>
          <w:szCs w:val="16"/>
          <w:rtl/>
        </w:rPr>
        <w:t xml:space="preserve"> 7</w:t>
      </w:r>
      <w:r w:rsidR="00E2176B" w:rsidRPr="00FF7480">
        <w:rPr>
          <w:rFonts w:ascii="Simplified Arabic" w:hAnsi="Simplified Arabic" w:cs="Simplified Arabic"/>
          <w:b/>
          <w:bCs/>
          <w:color w:val="404040" w:themeColor="text1" w:themeTint="BF"/>
          <w:sz w:val="16"/>
          <w:szCs w:val="16"/>
        </w:rPr>
        <w:t>/</w:t>
      </w:r>
      <w:r w:rsidR="00E2176B" w:rsidRPr="00FF7480">
        <w:rPr>
          <w:rFonts w:ascii="Simplified Arabic" w:hAnsi="Simplified Arabic" w:cs="Simplified Arabic" w:hint="cs"/>
          <w:b/>
          <w:bCs/>
          <w:color w:val="404040" w:themeColor="text1" w:themeTint="BF"/>
          <w:sz w:val="16"/>
          <w:szCs w:val="16"/>
          <w:rtl/>
          <w:lang w:bidi="ar-JO"/>
        </w:rPr>
        <w:t>4</w:t>
      </w:r>
      <w:r w:rsidR="00E2176B" w:rsidRPr="00FF7480">
        <w:rPr>
          <w:rFonts w:ascii="Simplified Arabic" w:hAnsi="Simplified Arabic" w:cs="Simplified Arabic"/>
          <w:b/>
          <w:bCs/>
          <w:color w:val="404040" w:themeColor="text1" w:themeTint="BF"/>
          <w:sz w:val="16"/>
          <w:szCs w:val="16"/>
          <w:lang w:bidi="ar-JO"/>
        </w:rPr>
        <w:t>/</w:t>
      </w:r>
      <w:r w:rsidR="00E2176B" w:rsidRPr="00FF7480">
        <w:rPr>
          <w:rFonts w:ascii="Simplified Arabic" w:hAnsi="Simplified Arabic" w:cs="Simplified Arabic" w:hint="cs"/>
          <w:b/>
          <w:bCs/>
          <w:color w:val="404040" w:themeColor="text1" w:themeTint="BF"/>
          <w:sz w:val="16"/>
          <w:szCs w:val="16"/>
          <w:rtl/>
          <w:lang w:bidi="ar-JO"/>
        </w:rPr>
        <w:t>2026</w:t>
      </w:r>
      <w:r w:rsidR="00EC1F4F" w:rsidRPr="00FF7480">
        <w:rPr>
          <w:rFonts w:ascii="Simplified Arabic" w:hAnsi="Simplified Arabic" w:cs="Simplified Arabic" w:hint="cs"/>
          <w:b/>
          <w:bCs/>
          <w:color w:val="404040" w:themeColor="text1" w:themeTint="BF"/>
          <w:sz w:val="16"/>
          <w:szCs w:val="16"/>
          <w:rtl/>
          <w:lang w:bidi="ar-JO"/>
        </w:rPr>
        <w:t xml:space="preserve"> ومجازه من قبل</w:t>
      </w:r>
      <w:r w:rsidR="00E2176B" w:rsidRPr="00FF7480">
        <w:rPr>
          <w:rFonts w:ascii="Simplified Arabic" w:hAnsi="Simplified Arabic" w:cs="Simplified Arabic" w:hint="cs"/>
          <w:b/>
          <w:bCs/>
          <w:color w:val="404040" w:themeColor="text1" w:themeTint="BF"/>
          <w:sz w:val="16"/>
          <w:szCs w:val="16"/>
          <w:rtl/>
          <w:lang w:bidi="ar-JO"/>
        </w:rPr>
        <w:t xml:space="preserve"> هيئة</w:t>
      </w:r>
      <w:r w:rsidR="00E2176B" w:rsidRPr="00FF7480">
        <w:rPr>
          <w:rFonts w:ascii="Simplified Arabic" w:hAnsi="Simplified Arabic" w:cs="Simplified Arabic"/>
          <w:b/>
          <w:bCs/>
          <w:color w:val="404040" w:themeColor="text1" w:themeTint="BF"/>
          <w:sz w:val="16"/>
          <w:szCs w:val="16"/>
          <w:rtl/>
          <w:lang w:bidi="ar-JO"/>
        </w:rPr>
        <w:t xml:space="preserve"> </w:t>
      </w:r>
      <w:r w:rsidR="00E2176B" w:rsidRPr="00FF7480">
        <w:rPr>
          <w:rFonts w:ascii="Simplified Arabic" w:hAnsi="Simplified Arabic" w:cs="Simplified Arabic" w:hint="cs"/>
          <w:b/>
          <w:bCs/>
          <w:color w:val="404040" w:themeColor="text1" w:themeTint="BF"/>
          <w:sz w:val="16"/>
          <w:szCs w:val="16"/>
          <w:rtl/>
          <w:lang w:bidi="ar-JO"/>
        </w:rPr>
        <w:t>الرقابة</w:t>
      </w:r>
      <w:r w:rsidR="00E2176B" w:rsidRPr="00FF7480">
        <w:rPr>
          <w:rFonts w:ascii="Simplified Arabic" w:hAnsi="Simplified Arabic" w:cs="Simplified Arabic"/>
          <w:b/>
          <w:bCs/>
          <w:color w:val="404040" w:themeColor="text1" w:themeTint="BF"/>
          <w:sz w:val="16"/>
          <w:szCs w:val="16"/>
          <w:rtl/>
          <w:lang w:bidi="ar-JO"/>
        </w:rPr>
        <w:t xml:space="preserve"> </w:t>
      </w:r>
      <w:r w:rsidR="00E2176B" w:rsidRPr="00FF7480">
        <w:rPr>
          <w:rFonts w:ascii="Simplified Arabic" w:hAnsi="Simplified Arabic" w:cs="Simplified Arabic" w:hint="cs"/>
          <w:b/>
          <w:bCs/>
          <w:color w:val="404040" w:themeColor="text1" w:themeTint="BF"/>
          <w:sz w:val="16"/>
          <w:szCs w:val="16"/>
          <w:rtl/>
          <w:lang w:bidi="ar-JO"/>
        </w:rPr>
        <w:t>الشرعية</w:t>
      </w:r>
      <w:r w:rsidR="00E2176B" w:rsidRPr="00FF7480">
        <w:rPr>
          <w:rFonts w:ascii="Simplified Arabic" w:hAnsi="Simplified Arabic" w:cs="Simplified Arabic"/>
          <w:b/>
          <w:bCs/>
          <w:color w:val="404040" w:themeColor="text1" w:themeTint="BF"/>
          <w:sz w:val="16"/>
          <w:szCs w:val="16"/>
          <w:rtl/>
          <w:lang w:bidi="ar-JO"/>
        </w:rPr>
        <w:t xml:space="preserve"> </w:t>
      </w:r>
      <w:r w:rsidR="00E2176B" w:rsidRPr="00FF7480">
        <w:rPr>
          <w:rFonts w:ascii="Simplified Arabic" w:hAnsi="Simplified Arabic" w:cs="Simplified Arabic" w:hint="cs"/>
          <w:b/>
          <w:bCs/>
          <w:color w:val="404040" w:themeColor="text1" w:themeTint="BF"/>
          <w:sz w:val="16"/>
          <w:szCs w:val="16"/>
          <w:rtl/>
          <w:lang w:bidi="ar-JO"/>
        </w:rPr>
        <w:t>المركزية</w:t>
      </w:r>
      <w:r w:rsidR="00E2176B" w:rsidRPr="00FF7480">
        <w:rPr>
          <w:rFonts w:ascii="Simplified Arabic" w:hAnsi="Simplified Arabic" w:cs="Simplified Arabic"/>
          <w:color w:val="404040" w:themeColor="text1" w:themeTint="BF"/>
          <w:sz w:val="16"/>
          <w:szCs w:val="16"/>
          <w:rtl/>
        </w:rPr>
        <w:t xml:space="preserve"> </w:t>
      </w:r>
      <w:r w:rsidR="00EC1F4F" w:rsidRPr="00FF7480">
        <w:rPr>
          <w:rFonts w:ascii="Simplified Arabic" w:hAnsi="Simplified Arabic" w:cs="Simplified Arabic" w:hint="cs"/>
          <w:b/>
          <w:bCs/>
          <w:color w:val="404040" w:themeColor="text1" w:themeTint="BF"/>
          <w:sz w:val="16"/>
          <w:szCs w:val="16"/>
          <w:rtl/>
          <w:lang w:bidi="ar-JO"/>
        </w:rPr>
        <w:t>بموجب قرار رقم (</w:t>
      </w:r>
      <w:r w:rsidR="00E2176B" w:rsidRPr="00FF7480">
        <w:rPr>
          <w:rFonts w:ascii="Simplified Arabic" w:hAnsi="Simplified Arabic" w:cs="Simplified Arabic" w:hint="cs"/>
          <w:b/>
          <w:bCs/>
          <w:color w:val="404040" w:themeColor="text1" w:themeTint="BF"/>
          <w:sz w:val="16"/>
          <w:szCs w:val="16"/>
          <w:rtl/>
          <w:lang w:bidi="ar-JO"/>
        </w:rPr>
        <w:t>4</w:t>
      </w:r>
      <w:r w:rsidR="00E2176B" w:rsidRPr="00FF7480">
        <w:rPr>
          <w:rFonts w:ascii="Simplified Arabic" w:hAnsi="Simplified Arabic" w:cs="Simplified Arabic"/>
          <w:b/>
          <w:bCs/>
          <w:color w:val="404040" w:themeColor="text1" w:themeTint="BF"/>
          <w:sz w:val="16"/>
          <w:szCs w:val="16"/>
          <w:lang w:bidi="ar-JO"/>
        </w:rPr>
        <w:t>/</w:t>
      </w:r>
      <w:r w:rsidR="00E2176B" w:rsidRPr="00FF7480">
        <w:rPr>
          <w:rFonts w:ascii="Simplified Arabic" w:hAnsi="Simplified Arabic" w:cs="Simplified Arabic" w:hint="cs"/>
          <w:b/>
          <w:bCs/>
          <w:color w:val="404040" w:themeColor="text1" w:themeTint="BF"/>
          <w:sz w:val="16"/>
          <w:szCs w:val="16"/>
          <w:rtl/>
          <w:lang w:bidi="ar-JO"/>
        </w:rPr>
        <w:t>2026</w:t>
      </w:r>
      <w:r w:rsidR="00EC1F4F" w:rsidRPr="00FF7480">
        <w:rPr>
          <w:rFonts w:ascii="Simplified Arabic" w:hAnsi="Simplified Arabic" w:cs="Simplified Arabic" w:hint="cs"/>
          <w:b/>
          <w:bCs/>
          <w:color w:val="404040" w:themeColor="text1" w:themeTint="BF"/>
          <w:sz w:val="16"/>
          <w:szCs w:val="16"/>
          <w:rtl/>
          <w:lang w:bidi="ar-JO"/>
        </w:rPr>
        <w:t>) تاريخ (</w:t>
      </w:r>
      <w:r w:rsidR="00E2176B" w:rsidRPr="00FF7480">
        <w:rPr>
          <w:rFonts w:ascii="Simplified Arabic" w:hAnsi="Simplified Arabic" w:cs="Simplified Arabic" w:hint="cs"/>
          <w:b/>
          <w:bCs/>
          <w:color w:val="404040" w:themeColor="text1" w:themeTint="BF"/>
          <w:sz w:val="16"/>
          <w:szCs w:val="16"/>
          <w:rtl/>
          <w:lang w:bidi="ar-JO"/>
        </w:rPr>
        <w:t>2</w:t>
      </w:r>
      <w:r w:rsidR="00E2176B" w:rsidRPr="00FF7480">
        <w:rPr>
          <w:rFonts w:ascii="Simplified Arabic" w:hAnsi="Simplified Arabic" w:cs="Simplified Arabic"/>
          <w:b/>
          <w:bCs/>
          <w:color w:val="404040" w:themeColor="text1" w:themeTint="BF"/>
          <w:sz w:val="16"/>
          <w:szCs w:val="16"/>
          <w:lang w:bidi="ar-JO"/>
        </w:rPr>
        <w:t>/</w:t>
      </w:r>
      <w:r w:rsidR="00E2176B" w:rsidRPr="00FF7480">
        <w:rPr>
          <w:rFonts w:ascii="Simplified Arabic" w:hAnsi="Simplified Arabic" w:cs="Simplified Arabic" w:hint="cs"/>
          <w:b/>
          <w:bCs/>
          <w:color w:val="404040" w:themeColor="text1" w:themeTint="BF"/>
          <w:sz w:val="16"/>
          <w:szCs w:val="16"/>
          <w:rtl/>
          <w:lang w:bidi="ar-JO"/>
        </w:rPr>
        <w:t>4</w:t>
      </w:r>
      <w:r w:rsidR="00E2176B" w:rsidRPr="00FF7480">
        <w:rPr>
          <w:rFonts w:ascii="Simplified Arabic" w:hAnsi="Simplified Arabic" w:cs="Simplified Arabic"/>
          <w:b/>
          <w:bCs/>
          <w:color w:val="404040" w:themeColor="text1" w:themeTint="BF"/>
          <w:sz w:val="16"/>
          <w:szCs w:val="16"/>
          <w:lang w:bidi="ar-JO"/>
        </w:rPr>
        <w:t>/</w:t>
      </w:r>
      <w:r w:rsidR="00E2176B" w:rsidRPr="00FF7480">
        <w:rPr>
          <w:rFonts w:ascii="Simplified Arabic" w:hAnsi="Simplified Arabic" w:cs="Simplified Arabic" w:hint="cs"/>
          <w:b/>
          <w:bCs/>
          <w:color w:val="404040" w:themeColor="text1" w:themeTint="BF"/>
          <w:sz w:val="16"/>
          <w:szCs w:val="16"/>
          <w:rtl/>
          <w:lang w:bidi="ar-JO"/>
        </w:rPr>
        <w:t>2026</w:t>
      </w:r>
      <w:r w:rsidR="00EC1F4F" w:rsidRPr="00FF7480">
        <w:rPr>
          <w:rFonts w:ascii="Simplified Arabic" w:hAnsi="Simplified Arabic" w:cs="Simplified Arabic" w:hint="cs"/>
          <w:b/>
          <w:bCs/>
          <w:color w:val="404040" w:themeColor="text1" w:themeTint="BF"/>
          <w:sz w:val="16"/>
          <w:szCs w:val="16"/>
          <w:rtl/>
          <w:lang w:bidi="ar-JO"/>
        </w:rPr>
        <w:t>)</w:t>
      </w:r>
    </w:p>
    <w:p w14:paraId="11296CD4" w14:textId="77777777" w:rsidR="00492D2D" w:rsidRPr="00FF7480" w:rsidRDefault="00492D2D" w:rsidP="001630C3">
      <w:pPr>
        <w:jc w:val="center"/>
        <w:rPr>
          <w:rFonts w:ascii="Simplified Arabic" w:hAnsi="Simplified Arabic" w:cs="Simplified Arabic"/>
          <w:b/>
          <w:bCs/>
          <w:color w:val="404040" w:themeColor="text1" w:themeTint="BF"/>
          <w:sz w:val="16"/>
          <w:szCs w:val="16"/>
          <w:rtl/>
        </w:rPr>
      </w:pPr>
      <w:r w:rsidRPr="00FF7480">
        <w:rPr>
          <w:rFonts w:ascii="Simplified Arabic" w:hAnsi="Simplified Arabic" w:cs="Simplified Arabic"/>
          <w:b/>
          <w:bCs/>
          <w:color w:val="404040" w:themeColor="text1" w:themeTint="BF"/>
          <w:sz w:val="16"/>
          <w:szCs w:val="16"/>
          <w:rtl/>
        </w:rPr>
        <w:t>اعلان عرض عام</w:t>
      </w:r>
    </w:p>
    <w:p w14:paraId="7D40C3C6" w14:textId="2676FBCA" w:rsidR="00492D2D" w:rsidRPr="00FF7480" w:rsidRDefault="00492D2D" w:rsidP="00936189">
      <w:pPr>
        <w:pBdr>
          <w:top w:val="single" w:sz="8" w:space="1" w:color="auto"/>
          <w:left w:val="single" w:sz="8" w:space="4" w:color="auto"/>
          <w:bottom w:val="single" w:sz="8" w:space="1" w:color="auto"/>
          <w:right w:val="single" w:sz="8" w:space="4" w:color="auto"/>
        </w:pBdr>
        <w:jc w:val="center"/>
        <w:rPr>
          <w:rFonts w:ascii="Simplified Arabic" w:hAnsi="Simplified Arabic" w:cs="Simplified Arabic"/>
          <w:b/>
          <w:bCs/>
          <w:color w:val="404040" w:themeColor="text1" w:themeTint="BF"/>
          <w:sz w:val="16"/>
          <w:szCs w:val="16"/>
          <w:rtl/>
        </w:rPr>
      </w:pPr>
      <w:r w:rsidRPr="00FF7480">
        <w:rPr>
          <w:rFonts w:ascii="Simplified Arabic" w:hAnsi="Simplified Arabic" w:cs="Simplified Arabic"/>
          <w:b/>
          <w:bCs/>
          <w:color w:val="404040" w:themeColor="text1" w:themeTint="BF"/>
          <w:sz w:val="16"/>
          <w:szCs w:val="16"/>
          <w:rtl/>
        </w:rPr>
        <w:t>يعتبر هذا الاعلان دعوة</w:t>
      </w:r>
      <w:r w:rsidR="005766B9" w:rsidRPr="00FF7480">
        <w:rPr>
          <w:rFonts w:ascii="Simplified Arabic" w:hAnsi="Simplified Arabic" w:cs="Simplified Arabic" w:hint="cs"/>
          <w:b/>
          <w:bCs/>
          <w:color w:val="404040" w:themeColor="text1" w:themeTint="BF"/>
          <w:sz w:val="16"/>
          <w:szCs w:val="16"/>
          <w:rtl/>
        </w:rPr>
        <w:t xml:space="preserve"> إلى عرض </w:t>
      </w:r>
      <w:r w:rsidR="00EC1F4F" w:rsidRPr="00FF7480">
        <w:rPr>
          <w:rFonts w:ascii="Simplified Arabic" w:hAnsi="Simplified Arabic" w:cs="Simplified Arabic" w:hint="cs"/>
          <w:b/>
          <w:bCs/>
          <w:color w:val="404040" w:themeColor="text1" w:themeTint="BF"/>
          <w:sz w:val="16"/>
          <w:szCs w:val="16"/>
          <w:rtl/>
          <w:lang w:bidi="ar-JO"/>
        </w:rPr>
        <w:t>الصكوك</w:t>
      </w:r>
      <w:r w:rsidRPr="00FF7480">
        <w:rPr>
          <w:rFonts w:ascii="Simplified Arabic" w:hAnsi="Simplified Arabic" w:cs="Simplified Arabic"/>
          <w:b/>
          <w:bCs/>
          <w:color w:val="404040" w:themeColor="text1" w:themeTint="BF"/>
          <w:sz w:val="16"/>
          <w:szCs w:val="16"/>
          <w:rtl/>
        </w:rPr>
        <w:t xml:space="preserve"> وان عناصر هذا العرض تكتمل بنشرة الاصدار التي يتوجب على كل مستثمر مطالعتها وتفهمها بعمق، ويتم في </w:t>
      </w:r>
      <w:r w:rsidR="00554E44" w:rsidRPr="00FF7480">
        <w:rPr>
          <w:rFonts w:ascii="Simplified Arabic" w:hAnsi="Simplified Arabic" w:cs="Simplified Arabic"/>
          <w:b/>
          <w:bCs/>
          <w:color w:val="404040" w:themeColor="text1" w:themeTint="BF"/>
          <w:sz w:val="16"/>
          <w:szCs w:val="16"/>
          <w:rtl/>
        </w:rPr>
        <w:t>ضوء هذه النشرة تقديم الم</w:t>
      </w:r>
      <w:r w:rsidR="00554E44" w:rsidRPr="00FF7480">
        <w:rPr>
          <w:rFonts w:ascii="Simplified Arabic" w:hAnsi="Simplified Arabic" w:cs="Simplified Arabic" w:hint="cs"/>
          <w:b/>
          <w:bCs/>
          <w:color w:val="404040" w:themeColor="text1" w:themeTint="BF"/>
          <w:sz w:val="16"/>
          <w:szCs w:val="16"/>
          <w:rtl/>
        </w:rPr>
        <w:t>ستثمر</w:t>
      </w:r>
      <w:r w:rsidRPr="00FF7480">
        <w:rPr>
          <w:rFonts w:ascii="Simplified Arabic" w:hAnsi="Simplified Arabic" w:cs="Simplified Arabic"/>
          <w:b/>
          <w:bCs/>
          <w:color w:val="404040" w:themeColor="text1" w:themeTint="BF"/>
          <w:sz w:val="16"/>
          <w:szCs w:val="16"/>
          <w:rtl/>
        </w:rPr>
        <w:t xml:space="preserve"> لطلب الاكتتاب وفقاً للنماذج المعدة لهذه الغاية والموضوع</w:t>
      </w:r>
      <w:r w:rsidR="00554E44" w:rsidRPr="00FF7480">
        <w:rPr>
          <w:rFonts w:ascii="Simplified Arabic" w:hAnsi="Simplified Arabic" w:cs="Simplified Arabic"/>
          <w:b/>
          <w:bCs/>
          <w:color w:val="404040" w:themeColor="text1" w:themeTint="BF"/>
          <w:sz w:val="16"/>
          <w:szCs w:val="16"/>
          <w:rtl/>
        </w:rPr>
        <w:t>ة تحت تصرف ال</w:t>
      </w:r>
      <w:r w:rsidR="005766B9" w:rsidRPr="00FF7480">
        <w:rPr>
          <w:rFonts w:ascii="Simplified Arabic" w:hAnsi="Simplified Arabic" w:cs="Simplified Arabic" w:hint="cs"/>
          <w:b/>
          <w:bCs/>
          <w:color w:val="404040" w:themeColor="text1" w:themeTint="BF"/>
          <w:sz w:val="16"/>
          <w:szCs w:val="16"/>
          <w:rtl/>
        </w:rPr>
        <w:t>جمهور</w:t>
      </w:r>
      <w:r w:rsidR="000E4BD9" w:rsidRPr="00FF7480">
        <w:rPr>
          <w:rFonts w:ascii="Simplified Arabic" w:hAnsi="Simplified Arabic" w:cs="Simplified Arabic"/>
          <w:b/>
          <w:bCs/>
          <w:color w:val="404040" w:themeColor="text1" w:themeTint="BF"/>
          <w:sz w:val="16"/>
          <w:szCs w:val="16"/>
          <w:rtl/>
        </w:rPr>
        <w:t xml:space="preserve"> لدى </w:t>
      </w:r>
      <w:r w:rsidR="00266B18" w:rsidRPr="00FF7480">
        <w:rPr>
          <w:rFonts w:ascii="Simplified Arabic" w:hAnsi="Simplified Arabic" w:cs="Simplified Arabic" w:hint="cs"/>
          <w:b/>
          <w:bCs/>
          <w:color w:val="404040" w:themeColor="text1" w:themeTint="BF"/>
          <w:sz w:val="16"/>
          <w:szCs w:val="16"/>
          <w:rtl/>
          <w:lang w:bidi="ar-JO"/>
        </w:rPr>
        <w:t xml:space="preserve">كافة فروع </w:t>
      </w:r>
      <w:r w:rsidR="000C4A4B" w:rsidRPr="00FF7480">
        <w:rPr>
          <w:rFonts w:ascii="Simplified Arabic" w:hAnsi="Simplified Arabic" w:cs="Simplified Arabic" w:hint="cs"/>
          <w:b/>
          <w:bCs/>
          <w:color w:val="404040" w:themeColor="text1" w:themeTint="BF"/>
          <w:sz w:val="16"/>
          <w:szCs w:val="16"/>
          <w:rtl/>
        </w:rPr>
        <w:t>البنك الاستثماري</w:t>
      </w:r>
      <w:r w:rsidR="00266B18" w:rsidRPr="00FF7480">
        <w:rPr>
          <w:rFonts w:ascii="Simplified Arabic" w:hAnsi="Simplified Arabic" w:cs="Simplified Arabic" w:hint="cs"/>
          <w:b/>
          <w:bCs/>
          <w:color w:val="404040" w:themeColor="text1" w:themeTint="BF"/>
          <w:sz w:val="16"/>
          <w:szCs w:val="16"/>
          <w:rtl/>
        </w:rPr>
        <w:t xml:space="preserve"> في المملكة</w:t>
      </w:r>
      <w:r w:rsidR="00EC1F4F" w:rsidRPr="00FF7480">
        <w:rPr>
          <w:rFonts w:ascii="Simplified Arabic" w:hAnsi="Simplified Arabic" w:cs="Simplified Arabic" w:hint="cs"/>
          <w:b/>
          <w:bCs/>
          <w:color w:val="404040" w:themeColor="text1" w:themeTint="BF"/>
          <w:sz w:val="16"/>
          <w:szCs w:val="16"/>
          <w:rtl/>
        </w:rPr>
        <w:t>.  يعتبر الاكتتاب بالصكوك ايجابا ملزما للمشتري اذا تسلم نسخة من نشرة الاصدار النافذة المفعول اذا لم ينص في نشرة الاصدار انها ايجاب. وبعتبر التخصيص للصكوك قبولا، ويعتبر الاكتتاب بالصكوك قبولا ملزما للمشتري اذا تسلم نسخة من نشرة الاصدار التافذة المفعول في حال كونها ايجابا.</w:t>
      </w:r>
    </w:p>
    <w:p w14:paraId="38A37D10" w14:textId="2E5170AE" w:rsidR="001630C3" w:rsidRPr="00FF7480" w:rsidRDefault="001630C3" w:rsidP="004D6C0B">
      <w:pPr>
        <w:pStyle w:val="BodyText"/>
        <w:spacing w:before="120" w:after="0"/>
        <w:jc w:val="center"/>
        <w:rPr>
          <w:b/>
          <w:bCs/>
          <w:color w:val="404040" w:themeColor="text1" w:themeTint="BF"/>
          <w:sz w:val="14"/>
          <w:szCs w:val="14"/>
          <w:rtl/>
        </w:rPr>
      </w:pPr>
      <w:r w:rsidRPr="00FF7480">
        <w:rPr>
          <w:rFonts w:hint="cs"/>
          <w:b/>
          <w:bCs/>
          <w:color w:val="404040" w:themeColor="text1" w:themeTint="BF"/>
          <w:sz w:val="14"/>
          <w:szCs w:val="14"/>
          <w:rtl/>
        </w:rPr>
        <w:t xml:space="preserve">تعلن </w:t>
      </w:r>
      <w:r w:rsidR="009B6CE1" w:rsidRPr="00FF7480">
        <w:rPr>
          <w:b/>
          <w:bCs/>
          <w:color w:val="404040" w:themeColor="text1" w:themeTint="BF"/>
          <w:sz w:val="14"/>
          <w:szCs w:val="14"/>
          <w:rtl/>
        </w:rPr>
        <w:t xml:space="preserve">شركة </w:t>
      </w:r>
      <w:r w:rsidR="00EC1F4F" w:rsidRPr="00FF7480">
        <w:rPr>
          <w:rFonts w:hint="cs"/>
          <w:b/>
          <w:bCs/>
          <w:color w:val="404040" w:themeColor="text1" w:themeTint="BF"/>
          <w:sz w:val="14"/>
          <w:szCs w:val="14"/>
          <w:rtl/>
        </w:rPr>
        <w:t>بندار للتمويل الاسلامي</w:t>
      </w:r>
      <w:r w:rsidR="009B6CE1" w:rsidRPr="00FF7480">
        <w:rPr>
          <w:b/>
          <w:bCs/>
          <w:color w:val="404040" w:themeColor="text1" w:themeTint="BF"/>
          <w:sz w:val="14"/>
          <w:szCs w:val="14"/>
          <w:rtl/>
        </w:rPr>
        <w:t xml:space="preserve"> </w:t>
      </w:r>
      <w:r w:rsidR="009B6CE1" w:rsidRPr="00FF7480">
        <w:rPr>
          <w:rFonts w:hint="cs"/>
          <w:b/>
          <w:bCs/>
          <w:color w:val="404040" w:themeColor="text1" w:themeTint="BF"/>
          <w:sz w:val="14"/>
          <w:szCs w:val="14"/>
          <w:rtl/>
        </w:rPr>
        <w:t>المساهمة العامة المحدودة</w:t>
      </w:r>
    </w:p>
    <w:p w14:paraId="6AA932FA" w14:textId="77777777" w:rsidR="00EC1F4F" w:rsidRPr="00FF7480" w:rsidRDefault="00EC1F4F" w:rsidP="004D6C0B">
      <w:pPr>
        <w:pStyle w:val="BodyText"/>
        <w:spacing w:after="0"/>
        <w:jc w:val="center"/>
        <w:rPr>
          <w:color w:val="404040" w:themeColor="text1" w:themeTint="BF"/>
          <w:sz w:val="14"/>
          <w:szCs w:val="14"/>
          <w:rtl/>
        </w:rPr>
      </w:pPr>
      <w:r w:rsidRPr="00FF7480">
        <w:rPr>
          <w:color w:val="404040" w:themeColor="text1" w:themeTint="BF"/>
          <w:sz w:val="14"/>
          <w:szCs w:val="14"/>
          <w:rtl/>
        </w:rPr>
        <w:t xml:space="preserve">المسجلة لدى وزارة الصناعة والتجارة تحت رقم (351) تاريخ </w:t>
      </w:r>
      <w:r w:rsidRPr="00FF7480">
        <w:rPr>
          <w:rFonts w:hint="cs"/>
          <w:color w:val="404040" w:themeColor="text1" w:themeTint="BF"/>
          <w:sz w:val="14"/>
          <w:szCs w:val="14"/>
          <w:rtl/>
        </w:rPr>
        <w:t>0</w:t>
      </w:r>
      <w:r w:rsidRPr="00FF7480">
        <w:rPr>
          <w:color w:val="404040" w:themeColor="text1" w:themeTint="BF"/>
          <w:sz w:val="14"/>
          <w:szCs w:val="14"/>
          <w:rtl/>
        </w:rPr>
        <w:t>9/</w:t>
      </w:r>
      <w:r w:rsidRPr="00FF7480">
        <w:rPr>
          <w:rFonts w:hint="cs"/>
          <w:color w:val="404040" w:themeColor="text1" w:themeTint="BF"/>
          <w:sz w:val="14"/>
          <w:szCs w:val="14"/>
          <w:rtl/>
        </w:rPr>
        <w:t>0</w:t>
      </w:r>
      <w:r w:rsidRPr="00FF7480">
        <w:rPr>
          <w:color w:val="404040" w:themeColor="text1" w:themeTint="BF"/>
          <w:sz w:val="14"/>
          <w:szCs w:val="14"/>
          <w:rtl/>
        </w:rPr>
        <w:t>8/2004</w:t>
      </w:r>
    </w:p>
    <w:p w14:paraId="3B588ACD" w14:textId="113855A2" w:rsidR="00EC1F4F" w:rsidRPr="00FF7480" w:rsidRDefault="001630C3" w:rsidP="00F1593D">
      <w:pPr>
        <w:jc w:val="center"/>
        <w:rPr>
          <w:color w:val="404040" w:themeColor="text1" w:themeTint="BF"/>
          <w:sz w:val="14"/>
          <w:szCs w:val="14"/>
          <w:rtl/>
        </w:rPr>
      </w:pPr>
      <w:r w:rsidRPr="00FF7480">
        <w:rPr>
          <w:rFonts w:hint="cs"/>
          <w:color w:val="404040" w:themeColor="text1" w:themeTint="BF"/>
          <w:sz w:val="14"/>
          <w:szCs w:val="14"/>
          <w:rtl/>
        </w:rPr>
        <w:t xml:space="preserve">عن </w:t>
      </w:r>
      <w:r w:rsidR="00F80644" w:rsidRPr="00FF7480">
        <w:rPr>
          <w:rFonts w:hint="cs"/>
          <w:color w:val="404040" w:themeColor="text1" w:themeTint="BF"/>
          <w:sz w:val="14"/>
          <w:szCs w:val="14"/>
          <w:rtl/>
        </w:rPr>
        <w:t>إجازة هيئة الرقابة الشرعية المركزية رقم (</w:t>
      </w:r>
      <w:r w:rsidR="00E2176B" w:rsidRPr="00FF7480">
        <w:rPr>
          <w:rFonts w:hint="cs"/>
          <w:color w:val="404040" w:themeColor="text1" w:themeTint="BF"/>
          <w:sz w:val="14"/>
          <w:szCs w:val="14"/>
          <w:rtl/>
        </w:rPr>
        <w:t>4</w:t>
      </w:r>
      <w:r w:rsidR="00E2176B" w:rsidRPr="00FF7480">
        <w:rPr>
          <w:color w:val="404040" w:themeColor="text1" w:themeTint="BF"/>
          <w:sz w:val="14"/>
          <w:szCs w:val="14"/>
        </w:rPr>
        <w:t>/</w:t>
      </w:r>
      <w:r w:rsidR="00E2176B" w:rsidRPr="00FF7480">
        <w:rPr>
          <w:rFonts w:hint="cs"/>
          <w:color w:val="404040" w:themeColor="text1" w:themeTint="BF"/>
          <w:sz w:val="14"/>
          <w:szCs w:val="14"/>
          <w:rtl/>
          <w:lang w:bidi="ar-JO"/>
        </w:rPr>
        <w:t>2026</w:t>
      </w:r>
      <w:r w:rsidR="00F80644" w:rsidRPr="00FF7480">
        <w:rPr>
          <w:rFonts w:hint="cs"/>
          <w:color w:val="404040" w:themeColor="text1" w:themeTint="BF"/>
          <w:sz w:val="14"/>
          <w:szCs w:val="14"/>
          <w:rtl/>
        </w:rPr>
        <w:t xml:space="preserve">) والمتخذة في جلستها المؤرخة </w:t>
      </w:r>
      <w:r w:rsidR="00E2176B" w:rsidRPr="00FF7480">
        <w:rPr>
          <w:rFonts w:hint="cs"/>
          <w:color w:val="404040" w:themeColor="text1" w:themeTint="BF"/>
          <w:sz w:val="14"/>
          <w:szCs w:val="14"/>
          <w:rtl/>
        </w:rPr>
        <w:t>بتاريخ</w:t>
      </w:r>
      <w:r w:rsidR="00E2176B" w:rsidRPr="00FF7480">
        <w:rPr>
          <w:color w:val="404040" w:themeColor="text1" w:themeTint="BF"/>
          <w:sz w:val="14"/>
          <w:szCs w:val="14"/>
          <w:rtl/>
        </w:rPr>
        <w:t xml:space="preserve"> </w:t>
      </w:r>
      <w:r w:rsidR="00E2176B" w:rsidRPr="00FF7480">
        <w:rPr>
          <w:rFonts w:hint="cs"/>
          <w:color w:val="404040" w:themeColor="text1" w:themeTint="BF"/>
          <w:sz w:val="14"/>
          <w:szCs w:val="14"/>
          <w:rtl/>
        </w:rPr>
        <w:t>31/3/2026 و1/4/2026 وع</w:t>
      </w:r>
      <w:r w:rsidR="00F80644" w:rsidRPr="00FF7480">
        <w:rPr>
          <w:rFonts w:hint="cs"/>
          <w:color w:val="404040" w:themeColor="text1" w:themeTint="BF"/>
          <w:sz w:val="14"/>
          <w:szCs w:val="14"/>
          <w:rtl/>
        </w:rPr>
        <w:t xml:space="preserve">ن </w:t>
      </w:r>
      <w:r w:rsidRPr="00FF7480">
        <w:rPr>
          <w:rFonts w:hint="cs"/>
          <w:color w:val="404040" w:themeColor="text1" w:themeTint="BF"/>
          <w:sz w:val="14"/>
          <w:szCs w:val="14"/>
          <w:rtl/>
        </w:rPr>
        <w:t xml:space="preserve">موافقة مجلس مفوضي هيئة </w:t>
      </w:r>
      <w:r w:rsidR="007242D6" w:rsidRPr="00FF7480">
        <w:rPr>
          <w:rFonts w:hint="cs"/>
          <w:color w:val="404040" w:themeColor="text1" w:themeTint="BF"/>
          <w:sz w:val="14"/>
          <w:szCs w:val="14"/>
          <w:rtl/>
        </w:rPr>
        <w:t>الأوراق المالية بقراره رقم (</w:t>
      </w:r>
      <w:r w:rsidR="00E2176B" w:rsidRPr="00FF7480">
        <w:rPr>
          <w:rFonts w:hint="cs"/>
          <w:color w:val="404040" w:themeColor="text1" w:themeTint="BF"/>
          <w:sz w:val="14"/>
          <w:szCs w:val="14"/>
          <w:rtl/>
        </w:rPr>
        <w:t>4</w:t>
      </w:r>
      <w:r w:rsidR="00936189" w:rsidRPr="00FF7480">
        <w:rPr>
          <w:color w:val="404040" w:themeColor="text1" w:themeTint="BF"/>
          <w:sz w:val="14"/>
          <w:szCs w:val="14"/>
        </w:rPr>
        <w:t>/</w:t>
      </w:r>
      <w:r w:rsidR="00E2176B" w:rsidRPr="00FF7480">
        <w:rPr>
          <w:rFonts w:hint="cs"/>
          <w:color w:val="404040" w:themeColor="text1" w:themeTint="BF"/>
          <w:sz w:val="14"/>
          <w:szCs w:val="14"/>
          <w:rtl/>
        </w:rPr>
        <w:t>2026</w:t>
      </w:r>
      <w:r w:rsidRPr="00FF7480">
        <w:rPr>
          <w:rFonts w:hint="cs"/>
          <w:color w:val="404040" w:themeColor="text1" w:themeTint="BF"/>
          <w:sz w:val="14"/>
          <w:szCs w:val="14"/>
          <w:rtl/>
        </w:rPr>
        <w:t>) ا</w:t>
      </w:r>
      <w:r w:rsidR="007242D6" w:rsidRPr="00FF7480">
        <w:rPr>
          <w:rFonts w:hint="cs"/>
          <w:color w:val="404040" w:themeColor="text1" w:themeTint="BF"/>
          <w:sz w:val="14"/>
          <w:szCs w:val="14"/>
          <w:rtl/>
        </w:rPr>
        <w:t>لمتخذ في جلسته المنعقدة بتاريخ</w:t>
      </w:r>
      <w:r w:rsidR="00554E44" w:rsidRPr="00FF7480">
        <w:rPr>
          <w:rFonts w:hint="cs"/>
          <w:color w:val="404040" w:themeColor="text1" w:themeTint="BF"/>
          <w:sz w:val="14"/>
          <w:szCs w:val="14"/>
          <w:rtl/>
        </w:rPr>
        <w:t xml:space="preserve"> </w:t>
      </w:r>
      <w:r w:rsidR="00936189" w:rsidRPr="00FF7480">
        <w:rPr>
          <w:rFonts w:hint="cs"/>
          <w:color w:val="404040" w:themeColor="text1" w:themeTint="BF"/>
          <w:sz w:val="14"/>
          <w:szCs w:val="14"/>
          <w:rtl/>
        </w:rPr>
        <w:t>(</w:t>
      </w:r>
      <w:r w:rsidR="00E2176B" w:rsidRPr="00FF7480">
        <w:rPr>
          <w:rFonts w:hint="cs"/>
          <w:color w:val="404040" w:themeColor="text1" w:themeTint="BF"/>
          <w:sz w:val="14"/>
          <w:szCs w:val="14"/>
          <w:rtl/>
        </w:rPr>
        <w:t>7</w:t>
      </w:r>
      <w:r w:rsidR="00936189" w:rsidRPr="00FF7480">
        <w:rPr>
          <w:color w:val="404040" w:themeColor="text1" w:themeTint="BF"/>
          <w:sz w:val="14"/>
          <w:szCs w:val="14"/>
        </w:rPr>
        <w:t>/</w:t>
      </w:r>
      <w:r w:rsidR="00E2176B" w:rsidRPr="00FF7480">
        <w:rPr>
          <w:rFonts w:hint="cs"/>
          <w:color w:val="404040" w:themeColor="text1" w:themeTint="BF"/>
          <w:sz w:val="14"/>
          <w:szCs w:val="14"/>
          <w:rtl/>
        </w:rPr>
        <w:t>4</w:t>
      </w:r>
      <w:r w:rsidR="00936189" w:rsidRPr="00FF7480">
        <w:rPr>
          <w:color w:val="404040" w:themeColor="text1" w:themeTint="BF"/>
          <w:sz w:val="14"/>
          <w:szCs w:val="14"/>
        </w:rPr>
        <w:t>/</w:t>
      </w:r>
      <w:r w:rsidR="00936189" w:rsidRPr="00FF7480">
        <w:rPr>
          <w:rFonts w:hint="cs"/>
          <w:color w:val="404040" w:themeColor="text1" w:themeTint="BF"/>
          <w:sz w:val="14"/>
          <w:szCs w:val="14"/>
          <w:rtl/>
        </w:rPr>
        <w:t>2</w:t>
      </w:r>
      <w:r w:rsidR="00E2176B" w:rsidRPr="00FF7480">
        <w:rPr>
          <w:rFonts w:hint="cs"/>
          <w:color w:val="404040" w:themeColor="text1" w:themeTint="BF"/>
          <w:sz w:val="14"/>
          <w:szCs w:val="14"/>
          <w:rtl/>
        </w:rPr>
        <w:t>026</w:t>
      </w:r>
      <w:r w:rsidR="00554E44" w:rsidRPr="00FF7480">
        <w:rPr>
          <w:rFonts w:hint="cs"/>
          <w:color w:val="404040" w:themeColor="text1" w:themeTint="BF"/>
          <w:sz w:val="14"/>
          <w:szCs w:val="14"/>
          <w:rtl/>
        </w:rPr>
        <w:t>)</w:t>
      </w:r>
    </w:p>
    <w:p w14:paraId="2222DB2B" w14:textId="3B60D911" w:rsidR="001630C3" w:rsidRPr="00FF7480" w:rsidRDefault="00554E44" w:rsidP="00F1593D">
      <w:pPr>
        <w:pStyle w:val="BodyText"/>
        <w:spacing w:after="0"/>
        <w:jc w:val="center"/>
        <w:rPr>
          <w:color w:val="404040" w:themeColor="text1" w:themeTint="BF"/>
          <w:sz w:val="14"/>
          <w:szCs w:val="14"/>
          <w:rtl/>
        </w:rPr>
      </w:pPr>
      <w:r w:rsidRPr="00FF7480">
        <w:rPr>
          <w:rFonts w:hint="cs"/>
          <w:color w:val="404040" w:themeColor="text1" w:themeTint="BF"/>
          <w:sz w:val="14"/>
          <w:szCs w:val="14"/>
          <w:rtl/>
        </w:rPr>
        <w:t xml:space="preserve">على تسجيل </w:t>
      </w:r>
      <w:r w:rsidR="00EC1F4F" w:rsidRPr="00FF7480">
        <w:rPr>
          <w:rFonts w:hint="cs"/>
          <w:color w:val="404040" w:themeColor="text1" w:themeTint="BF"/>
          <w:sz w:val="14"/>
          <w:szCs w:val="14"/>
          <w:rtl/>
        </w:rPr>
        <w:t xml:space="preserve">صكوك مضاربة </w:t>
      </w:r>
      <w:r w:rsidR="001630C3" w:rsidRPr="00FF7480">
        <w:rPr>
          <w:color w:val="404040" w:themeColor="text1" w:themeTint="BF"/>
          <w:sz w:val="14"/>
          <w:szCs w:val="14"/>
          <w:rtl/>
        </w:rPr>
        <w:t>وانف</w:t>
      </w:r>
      <w:r w:rsidR="001630C3" w:rsidRPr="00FF7480">
        <w:rPr>
          <w:rFonts w:hint="cs"/>
          <w:color w:val="404040" w:themeColor="text1" w:themeTint="BF"/>
          <w:sz w:val="14"/>
          <w:szCs w:val="14"/>
          <w:rtl/>
        </w:rPr>
        <w:t xml:space="preserve">اذ </w:t>
      </w:r>
      <w:r w:rsidR="001630C3" w:rsidRPr="00FF7480">
        <w:rPr>
          <w:color w:val="404040" w:themeColor="text1" w:themeTint="BF"/>
          <w:sz w:val="14"/>
          <w:szCs w:val="14"/>
          <w:rtl/>
        </w:rPr>
        <w:t>نشرة الاصدار المتعلقة ب</w:t>
      </w:r>
      <w:r w:rsidR="002C5536" w:rsidRPr="00FF7480">
        <w:rPr>
          <w:rFonts w:hint="cs"/>
          <w:color w:val="404040" w:themeColor="text1" w:themeTint="BF"/>
          <w:sz w:val="14"/>
          <w:szCs w:val="14"/>
          <w:rtl/>
        </w:rPr>
        <w:t>عرض ال</w:t>
      </w:r>
      <w:r w:rsidR="00E453A8" w:rsidRPr="00FF7480">
        <w:rPr>
          <w:rFonts w:hint="cs"/>
          <w:color w:val="404040" w:themeColor="text1" w:themeTint="BF"/>
          <w:sz w:val="14"/>
          <w:szCs w:val="14"/>
          <w:rtl/>
        </w:rPr>
        <w:t xml:space="preserve">ف </w:t>
      </w:r>
      <w:r w:rsidRPr="00FF7480">
        <w:rPr>
          <w:rFonts w:hint="cs"/>
          <w:color w:val="404040" w:themeColor="text1" w:themeTint="BF"/>
          <w:sz w:val="14"/>
          <w:szCs w:val="14"/>
          <w:rtl/>
        </w:rPr>
        <w:t>(</w:t>
      </w:r>
      <w:r w:rsidR="00FF64B8" w:rsidRPr="00FF7480">
        <w:rPr>
          <w:rFonts w:hint="cs"/>
          <w:color w:val="404040" w:themeColor="text1" w:themeTint="BF"/>
          <w:sz w:val="14"/>
          <w:szCs w:val="14"/>
          <w:rtl/>
        </w:rPr>
        <w:t>1</w:t>
      </w:r>
      <w:r w:rsidR="00B00C1B" w:rsidRPr="00FF7480">
        <w:rPr>
          <w:rFonts w:hint="cs"/>
          <w:color w:val="404040" w:themeColor="text1" w:themeTint="BF"/>
          <w:sz w:val="14"/>
          <w:szCs w:val="14"/>
          <w:rtl/>
        </w:rPr>
        <w:t>,000</w:t>
      </w:r>
      <w:r w:rsidRPr="00FF7480">
        <w:rPr>
          <w:rFonts w:hint="cs"/>
          <w:color w:val="404040" w:themeColor="text1" w:themeTint="BF"/>
          <w:sz w:val="14"/>
          <w:szCs w:val="14"/>
          <w:rtl/>
        </w:rPr>
        <w:t xml:space="preserve">) </w:t>
      </w:r>
      <w:r w:rsidR="00EC1F4F" w:rsidRPr="00FF7480">
        <w:rPr>
          <w:rFonts w:hint="cs"/>
          <w:color w:val="404040" w:themeColor="text1" w:themeTint="BF"/>
          <w:sz w:val="14"/>
          <w:szCs w:val="14"/>
          <w:rtl/>
        </w:rPr>
        <w:t>صك</w:t>
      </w:r>
      <w:r w:rsidRPr="00FF7480">
        <w:rPr>
          <w:rFonts w:hint="cs"/>
          <w:color w:val="404040" w:themeColor="text1" w:themeTint="BF"/>
          <w:sz w:val="14"/>
          <w:szCs w:val="14"/>
          <w:rtl/>
        </w:rPr>
        <w:t xml:space="preserve"> للإكتتاب عن طريق العرض العام </w:t>
      </w:r>
      <w:r w:rsidRPr="00FF7480">
        <w:rPr>
          <w:color w:val="404040" w:themeColor="text1" w:themeTint="BF"/>
          <w:sz w:val="14"/>
          <w:szCs w:val="14"/>
          <w:rtl/>
        </w:rPr>
        <w:t xml:space="preserve">الموجه للجمهور </w:t>
      </w:r>
      <w:r w:rsidRPr="00FF7480">
        <w:rPr>
          <w:rFonts w:hint="cs"/>
          <w:color w:val="404040" w:themeColor="text1" w:themeTint="BF"/>
          <w:sz w:val="14"/>
          <w:szCs w:val="14"/>
          <w:rtl/>
        </w:rPr>
        <w:t>و</w:t>
      </w:r>
      <w:r w:rsidRPr="00FF7480">
        <w:rPr>
          <w:color w:val="404040" w:themeColor="text1" w:themeTint="BF"/>
          <w:sz w:val="14"/>
          <w:szCs w:val="14"/>
          <w:rtl/>
        </w:rPr>
        <w:t xml:space="preserve">بقيمة </w:t>
      </w:r>
      <w:r w:rsidRPr="00FF7480">
        <w:rPr>
          <w:rFonts w:hint="cs"/>
          <w:color w:val="404040" w:themeColor="text1" w:themeTint="BF"/>
          <w:sz w:val="14"/>
          <w:szCs w:val="14"/>
          <w:rtl/>
        </w:rPr>
        <w:t>إجمالية مقدارها</w:t>
      </w:r>
      <w:r w:rsidR="00E453A8" w:rsidRPr="00FF7480">
        <w:rPr>
          <w:rFonts w:hint="cs"/>
          <w:color w:val="404040" w:themeColor="text1" w:themeTint="BF"/>
          <w:sz w:val="14"/>
          <w:szCs w:val="14"/>
          <w:rtl/>
        </w:rPr>
        <w:t xml:space="preserve"> عشرة ملايين</w:t>
      </w:r>
      <w:r w:rsidRPr="00FF7480">
        <w:rPr>
          <w:color w:val="404040" w:themeColor="text1" w:themeTint="BF"/>
          <w:sz w:val="14"/>
          <w:szCs w:val="14"/>
          <w:rtl/>
        </w:rPr>
        <w:t xml:space="preserve"> (</w:t>
      </w:r>
      <w:r w:rsidR="00FF64B8" w:rsidRPr="00FF7480">
        <w:rPr>
          <w:rFonts w:hint="cs"/>
          <w:color w:val="404040" w:themeColor="text1" w:themeTint="BF"/>
          <w:sz w:val="14"/>
          <w:szCs w:val="14"/>
          <w:rtl/>
        </w:rPr>
        <w:t>1</w:t>
      </w:r>
      <w:r w:rsidR="00936189" w:rsidRPr="00FF7480">
        <w:rPr>
          <w:rFonts w:hint="cs"/>
          <w:color w:val="404040" w:themeColor="text1" w:themeTint="BF"/>
          <w:sz w:val="14"/>
          <w:szCs w:val="14"/>
          <w:rtl/>
        </w:rPr>
        <w:t>0</w:t>
      </w:r>
      <w:r w:rsidR="00B00C1B" w:rsidRPr="00FF7480">
        <w:rPr>
          <w:rFonts w:hint="cs"/>
          <w:color w:val="404040" w:themeColor="text1" w:themeTint="BF"/>
          <w:sz w:val="14"/>
          <w:szCs w:val="14"/>
          <w:rtl/>
        </w:rPr>
        <w:t>,000,000</w:t>
      </w:r>
      <w:r w:rsidRPr="00FF7480">
        <w:rPr>
          <w:color w:val="404040" w:themeColor="text1" w:themeTint="BF"/>
          <w:sz w:val="14"/>
          <w:szCs w:val="14"/>
          <w:rtl/>
        </w:rPr>
        <w:t xml:space="preserve">) </w:t>
      </w:r>
      <w:r w:rsidR="00B00C1B" w:rsidRPr="00FF7480">
        <w:rPr>
          <w:rFonts w:hint="cs"/>
          <w:color w:val="404040" w:themeColor="text1" w:themeTint="BF"/>
          <w:sz w:val="14"/>
          <w:szCs w:val="14"/>
          <w:rtl/>
        </w:rPr>
        <w:t>د</w:t>
      </w:r>
      <w:r w:rsidR="009B6CE1" w:rsidRPr="00FF7480">
        <w:rPr>
          <w:rFonts w:hint="cs"/>
          <w:color w:val="404040" w:themeColor="text1" w:themeTint="BF"/>
          <w:sz w:val="14"/>
          <w:szCs w:val="14"/>
          <w:rtl/>
        </w:rPr>
        <w:t>ينار أردني</w:t>
      </w:r>
      <w:r w:rsidR="001630C3" w:rsidRPr="00FF7480">
        <w:rPr>
          <w:rFonts w:hint="cs"/>
          <w:color w:val="404040" w:themeColor="text1" w:themeTint="BF"/>
          <w:sz w:val="14"/>
          <w:szCs w:val="14"/>
          <w:rtl/>
        </w:rPr>
        <w:t xml:space="preserve"> و</w:t>
      </w:r>
      <w:r w:rsidR="001630C3" w:rsidRPr="00FF7480">
        <w:rPr>
          <w:color w:val="404040" w:themeColor="text1" w:themeTint="BF"/>
          <w:sz w:val="14"/>
          <w:szCs w:val="14"/>
          <w:rtl/>
        </w:rPr>
        <w:t xml:space="preserve">ذلك </w:t>
      </w:r>
      <w:r w:rsidR="001630C3" w:rsidRPr="00FF7480">
        <w:rPr>
          <w:rFonts w:hint="cs"/>
          <w:color w:val="404040" w:themeColor="text1" w:themeTint="BF"/>
          <w:sz w:val="14"/>
          <w:szCs w:val="14"/>
          <w:rtl/>
        </w:rPr>
        <w:t>وفقاً لما يلي:</w:t>
      </w:r>
    </w:p>
    <w:tbl>
      <w:tblPr>
        <w:bidiVisual/>
        <w:tblW w:w="5000" w:type="pct"/>
        <w:tblLook w:val="01E0" w:firstRow="1" w:lastRow="1" w:firstColumn="1" w:lastColumn="1" w:noHBand="0" w:noVBand="0"/>
      </w:tblPr>
      <w:tblGrid>
        <w:gridCol w:w="2335"/>
        <w:gridCol w:w="8185"/>
      </w:tblGrid>
      <w:tr w:rsidR="00FF7480" w:rsidRPr="00FF7480" w14:paraId="204F6931" w14:textId="77777777" w:rsidTr="00C6469E">
        <w:trPr>
          <w:trHeight w:val="20"/>
        </w:trPr>
        <w:tc>
          <w:tcPr>
            <w:tcW w:w="1110" w:type="pct"/>
            <w:tcBorders>
              <w:top w:val="single" w:sz="4" w:space="0" w:color="auto"/>
              <w:left w:val="single" w:sz="4" w:space="0" w:color="auto"/>
              <w:bottom w:val="single" w:sz="4" w:space="0" w:color="auto"/>
              <w:right w:val="single" w:sz="4" w:space="0" w:color="auto"/>
            </w:tcBorders>
            <w:shd w:val="clear" w:color="auto" w:fill="auto"/>
          </w:tcPr>
          <w:p w14:paraId="2891F1DA" w14:textId="77777777" w:rsidR="00EC1F4F" w:rsidRPr="00FF7480" w:rsidRDefault="00EC1F4F" w:rsidP="00EC1F4F">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 xml:space="preserve">نوع الصكوك المعروضة </w:t>
            </w:r>
          </w:p>
        </w:tc>
        <w:tc>
          <w:tcPr>
            <w:tcW w:w="3890" w:type="pct"/>
            <w:tcBorders>
              <w:top w:val="single" w:sz="4" w:space="0" w:color="auto"/>
              <w:left w:val="single" w:sz="4" w:space="0" w:color="auto"/>
              <w:bottom w:val="single" w:sz="4" w:space="0" w:color="auto"/>
              <w:right w:val="single" w:sz="4" w:space="0" w:color="auto"/>
            </w:tcBorders>
            <w:shd w:val="clear" w:color="auto" w:fill="auto"/>
            <w:vAlign w:val="center"/>
          </w:tcPr>
          <w:p w14:paraId="01F7F3C4" w14:textId="75478A3F" w:rsidR="00EC1F4F" w:rsidRPr="00FF7480" w:rsidRDefault="00EC1F4F" w:rsidP="00EC1F4F">
            <w:pPr>
              <w:tabs>
                <w:tab w:val="left" w:pos="282"/>
                <w:tab w:val="center" w:pos="4498"/>
              </w:tabs>
              <w:jc w:val="both"/>
              <w:rPr>
                <w:rFonts w:ascii="Simplified Arabic" w:hAnsi="Simplified Arabic" w:cs="Simplified Arabic"/>
                <w:color w:val="404040" w:themeColor="text1" w:themeTint="BF"/>
                <w:sz w:val="14"/>
                <w:szCs w:val="14"/>
                <w:rtl/>
                <w:lang w:eastAsia="ar-SA"/>
              </w:rPr>
            </w:pPr>
            <w:r w:rsidRPr="00FF7480">
              <w:rPr>
                <w:rFonts w:ascii="Simplified Arabic" w:hAnsi="Simplified Arabic" w:cs="Simplified Arabic" w:hint="cs"/>
                <w:color w:val="404040" w:themeColor="text1" w:themeTint="BF"/>
                <w:sz w:val="14"/>
                <w:szCs w:val="14"/>
                <w:rtl/>
                <w:lang w:eastAsia="ar-SA"/>
              </w:rPr>
              <w:t>صكوك مضاربة بالدينار الأردني مدتها سنة (1) واحدة</w:t>
            </w:r>
          </w:p>
        </w:tc>
      </w:tr>
      <w:tr w:rsidR="00FF7480" w:rsidRPr="00FF7480" w14:paraId="4822058B" w14:textId="77777777" w:rsidTr="00C64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3B46E579" w14:textId="6CABA4AB" w:rsidR="00EC1F4F" w:rsidRPr="00FF7480" w:rsidRDefault="00EC1F4F" w:rsidP="00EC1F4F">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 xml:space="preserve">عدد الصكوك المعروضة </w:t>
            </w:r>
          </w:p>
        </w:tc>
        <w:tc>
          <w:tcPr>
            <w:tcW w:w="3890" w:type="pct"/>
            <w:shd w:val="clear" w:color="auto" w:fill="auto"/>
          </w:tcPr>
          <w:p w14:paraId="29DE16EB" w14:textId="166C375C" w:rsidR="00EC1F4F" w:rsidRPr="00FF7480" w:rsidRDefault="00EC1F4F" w:rsidP="00EC1F4F">
            <w:pPr>
              <w:tabs>
                <w:tab w:val="left" w:pos="282"/>
                <w:tab w:val="center" w:pos="4498"/>
              </w:tabs>
              <w:jc w:val="both"/>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rPr>
              <w:t>الف (1,000) صك</w:t>
            </w:r>
          </w:p>
        </w:tc>
      </w:tr>
      <w:tr w:rsidR="00FF7480" w:rsidRPr="00FF7480" w14:paraId="42C74D80" w14:textId="77777777" w:rsidTr="00C64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5C3B8CF8" w14:textId="6B891B8F" w:rsidR="00EC1F4F" w:rsidRPr="00FF7480" w:rsidRDefault="00EC1F4F" w:rsidP="00EC1F4F">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 xml:space="preserve">فئات الصكوك المعروضة </w:t>
            </w:r>
          </w:p>
        </w:tc>
        <w:tc>
          <w:tcPr>
            <w:tcW w:w="3890" w:type="pct"/>
            <w:shd w:val="clear" w:color="auto" w:fill="auto"/>
          </w:tcPr>
          <w:p w14:paraId="739C0060" w14:textId="5E4A40AD" w:rsidR="00EC1F4F" w:rsidRPr="00FF7480" w:rsidRDefault="00EC1F4F" w:rsidP="00EC1F4F">
            <w:pPr>
              <w:tabs>
                <w:tab w:val="left" w:pos="282"/>
                <w:tab w:val="center" w:pos="4498"/>
              </w:tabs>
              <w:jc w:val="both"/>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rPr>
              <w:t xml:space="preserve">عشرة آلاف (10,000) دينار أردني </w:t>
            </w:r>
          </w:p>
        </w:tc>
      </w:tr>
      <w:tr w:rsidR="00FF7480" w:rsidRPr="00FF7480" w14:paraId="3B61FAA3" w14:textId="77777777" w:rsidTr="00C64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tcPr>
          <w:p w14:paraId="72F4ED41" w14:textId="16C53AFB" w:rsidR="00554E44" w:rsidRPr="00FF7480" w:rsidRDefault="00554E44" w:rsidP="00554E44">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b/>
                <w:bCs/>
                <w:color w:val="404040" w:themeColor="text1" w:themeTint="BF"/>
                <w:sz w:val="14"/>
                <w:szCs w:val="14"/>
                <w:rtl/>
              </w:rPr>
              <w:t xml:space="preserve">القيمة </w:t>
            </w:r>
            <w:r w:rsidRPr="00FF7480">
              <w:rPr>
                <w:rFonts w:ascii="Simplified Arabic" w:hAnsi="Simplified Arabic" w:cs="Simplified Arabic" w:hint="cs"/>
                <w:b/>
                <w:bCs/>
                <w:color w:val="404040" w:themeColor="text1" w:themeTint="BF"/>
                <w:sz w:val="14"/>
                <w:szCs w:val="14"/>
                <w:rtl/>
              </w:rPr>
              <w:t>الإسمية و</w:t>
            </w:r>
            <w:r w:rsidRPr="00FF7480">
              <w:rPr>
                <w:rFonts w:ascii="Simplified Arabic" w:hAnsi="Simplified Arabic" w:cs="Simplified Arabic"/>
                <w:b/>
                <w:bCs/>
                <w:color w:val="404040" w:themeColor="text1" w:themeTint="BF"/>
                <w:sz w:val="14"/>
                <w:szCs w:val="14"/>
                <w:rtl/>
              </w:rPr>
              <w:t>الاجمالية لل</w:t>
            </w:r>
            <w:r w:rsidR="00C6469E" w:rsidRPr="00FF7480">
              <w:rPr>
                <w:rFonts w:ascii="Simplified Arabic" w:hAnsi="Simplified Arabic" w:cs="Simplified Arabic" w:hint="cs"/>
                <w:b/>
                <w:bCs/>
                <w:color w:val="404040" w:themeColor="text1" w:themeTint="BF"/>
                <w:sz w:val="14"/>
                <w:szCs w:val="14"/>
                <w:rtl/>
              </w:rPr>
              <w:t>صكوك</w:t>
            </w:r>
            <w:r w:rsidRPr="00FF7480">
              <w:rPr>
                <w:rFonts w:ascii="Simplified Arabic" w:hAnsi="Simplified Arabic" w:cs="Simplified Arabic" w:hint="cs"/>
                <w:b/>
                <w:bCs/>
                <w:color w:val="404040" w:themeColor="text1" w:themeTint="BF"/>
                <w:sz w:val="14"/>
                <w:szCs w:val="14"/>
                <w:rtl/>
              </w:rPr>
              <w:t xml:space="preserve"> </w:t>
            </w:r>
            <w:r w:rsidRPr="00FF7480">
              <w:rPr>
                <w:rFonts w:ascii="Simplified Arabic" w:hAnsi="Simplified Arabic" w:cs="Simplified Arabic"/>
                <w:b/>
                <w:bCs/>
                <w:color w:val="404040" w:themeColor="text1" w:themeTint="BF"/>
                <w:sz w:val="14"/>
                <w:szCs w:val="14"/>
                <w:rtl/>
              </w:rPr>
              <w:t>المعروضة</w:t>
            </w:r>
          </w:p>
        </w:tc>
        <w:tc>
          <w:tcPr>
            <w:tcW w:w="3890" w:type="pct"/>
            <w:shd w:val="clear" w:color="auto" w:fill="auto"/>
            <w:vAlign w:val="center"/>
          </w:tcPr>
          <w:p w14:paraId="393EDAF0" w14:textId="03172853" w:rsidR="00554E44" w:rsidRPr="00FF7480" w:rsidRDefault="00E2176B" w:rsidP="00FF64B8">
            <w:pPr>
              <w:tabs>
                <w:tab w:val="left" w:pos="282"/>
                <w:tab w:val="center" w:pos="4498"/>
              </w:tabs>
              <w:jc w:val="both"/>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rPr>
              <w:t xml:space="preserve">عشرة ملايين </w:t>
            </w:r>
            <w:r w:rsidRPr="00FF7480">
              <w:rPr>
                <w:rFonts w:ascii="Simplified Arabic" w:hAnsi="Simplified Arabic" w:cs="Simplified Arabic" w:hint="cs"/>
                <w:color w:val="404040" w:themeColor="text1" w:themeTint="BF"/>
                <w:sz w:val="14"/>
                <w:szCs w:val="14"/>
                <w:rtl/>
                <w:lang w:eastAsia="ar-SA"/>
              </w:rPr>
              <w:t>(10,000,000) دينار أردني</w:t>
            </w:r>
          </w:p>
        </w:tc>
      </w:tr>
      <w:tr w:rsidR="00FF7480" w:rsidRPr="00FF7480" w14:paraId="72D6AC06" w14:textId="77777777" w:rsidTr="00BF7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38D903B3" w14:textId="2764DBD9" w:rsidR="00F1593D" w:rsidRPr="00FF7480" w:rsidRDefault="00F1593D" w:rsidP="00F1593D">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العائد المتوقع</w:t>
            </w:r>
          </w:p>
        </w:tc>
        <w:tc>
          <w:tcPr>
            <w:tcW w:w="3890" w:type="pct"/>
            <w:shd w:val="clear" w:color="auto" w:fill="auto"/>
          </w:tcPr>
          <w:p w14:paraId="786FC49D" w14:textId="3B205052" w:rsidR="00F1593D" w:rsidRPr="00FF7480" w:rsidRDefault="00F1593D" w:rsidP="00F1593D">
            <w:pPr>
              <w:tabs>
                <w:tab w:val="left" w:pos="282"/>
                <w:tab w:val="center" w:pos="4498"/>
              </w:tabs>
              <w:jc w:val="both"/>
              <w:rPr>
                <w:rFonts w:ascii="Simplified Arabic" w:hAnsi="Simplified Arabic" w:cs="Simplified Arabic"/>
                <w:color w:val="404040" w:themeColor="text1" w:themeTint="BF"/>
                <w:sz w:val="14"/>
                <w:szCs w:val="14"/>
                <w:rtl/>
                <w:lang w:eastAsia="ar-SA"/>
              </w:rPr>
            </w:pPr>
            <w:r w:rsidRPr="00FF7480">
              <w:rPr>
                <w:rFonts w:ascii="Simplified Arabic" w:hAnsi="Simplified Arabic" w:cs="Simplified Arabic" w:hint="cs"/>
                <w:color w:val="404040" w:themeColor="text1" w:themeTint="BF"/>
                <w:sz w:val="14"/>
                <w:szCs w:val="14"/>
                <w:rtl/>
                <w:lang w:eastAsia="ar-SA"/>
              </w:rPr>
              <w:t xml:space="preserve">تكون نسبة العائد المتوقع على الصكوك 6.0% سنوياً من القيمة الاسمية للصك.  </w:t>
            </w:r>
            <w:r w:rsidRPr="00FF7480">
              <w:rPr>
                <w:rFonts w:ascii="Simplified Arabic" w:hAnsi="Simplified Arabic" w:cs="Simplified Arabic"/>
                <w:color w:val="404040" w:themeColor="text1" w:themeTint="BF"/>
                <w:sz w:val="14"/>
                <w:szCs w:val="14"/>
                <w:rtl/>
                <w:lang w:eastAsia="ar-SA"/>
              </w:rPr>
              <w:t xml:space="preserve">يتم توزيع </w:t>
            </w:r>
            <w:r w:rsidRPr="00FF7480">
              <w:rPr>
                <w:rFonts w:ascii="Simplified Arabic" w:hAnsi="Simplified Arabic" w:cs="Simplified Arabic" w:hint="cs"/>
                <w:color w:val="404040" w:themeColor="text1" w:themeTint="BF"/>
                <w:sz w:val="14"/>
                <w:szCs w:val="14"/>
                <w:rtl/>
                <w:lang w:eastAsia="ar-SA"/>
              </w:rPr>
              <w:t>العائد</w:t>
            </w:r>
            <w:r w:rsidRPr="00FF7480">
              <w:rPr>
                <w:rFonts w:ascii="Simplified Arabic" w:hAnsi="Simplified Arabic" w:cs="Simplified Arabic"/>
                <w:color w:val="404040" w:themeColor="text1" w:themeTint="BF"/>
                <w:sz w:val="14"/>
                <w:szCs w:val="14"/>
                <w:rtl/>
                <w:lang w:eastAsia="ar-SA"/>
              </w:rPr>
              <w:t xml:space="preserve"> المتحقق من استثمار حصيلة الصكوك في مشروع المضاربة</w:t>
            </w:r>
            <w:r w:rsidRPr="00FF7480">
              <w:rPr>
                <w:rFonts w:ascii="Simplified Arabic" w:hAnsi="Simplified Arabic" w:cs="Simplified Arabic" w:hint="cs"/>
                <w:color w:val="404040" w:themeColor="text1" w:themeTint="BF"/>
                <w:sz w:val="14"/>
                <w:szCs w:val="14"/>
                <w:rtl/>
                <w:lang w:eastAsia="ar-SA"/>
              </w:rPr>
              <w:t xml:space="preserve"> </w:t>
            </w:r>
            <w:r w:rsidRPr="00FF7480">
              <w:rPr>
                <w:rFonts w:ascii="Simplified Arabic" w:hAnsi="Simplified Arabic" w:cs="Simplified Arabic"/>
                <w:color w:val="404040" w:themeColor="text1" w:themeTint="BF"/>
                <w:sz w:val="14"/>
                <w:szCs w:val="14"/>
                <w:rtl/>
                <w:lang w:eastAsia="ar-SA"/>
              </w:rPr>
              <w:t>بين طرفي العقد</w:t>
            </w:r>
            <w:r w:rsidRPr="00FF7480">
              <w:rPr>
                <w:rFonts w:ascii="Simplified Arabic" w:hAnsi="Simplified Arabic" w:cs="Simplified Arabic" w:hint="cs"/>
                <w:color w:val="404040" w:themeColor="text1" w:themeTint="BF"/>
                <w:sz w:val="14"/>
                <w:szCs w:val="14"/>
                <w:rtl/>
                <w:lang w:eastAsia="ar-SA"/>
              </w:rPr>
              <w:t xml:space="preserve"> بحيث تكون نسبة رب المال (حملة الصكوك) 60% ونسبة المضارب (الشركة المصدرة) 40%.  </w:t>
            </w:r>
            <w:r w:rsidRPr="00FF7480">
              <w:rPr>
                <w:rFonts w:ascii="Simplified Arabic" w:hAnsi="Simplified Arabic" w:cs="Simplified Arabic"/>
                <w:color w:val="404040" w:themeColor="text1" w:themeTint="BF"/>
                <w:sz w:val="14"/>
                <w:szCs w:val="14"/>
                <w:rtl/>
                <w:lang w:eastAsia="ar-SA"/>
              </w:rPr>
              <w:t>في حال زادت نسبة العوائد ل</w:t>
            </w:r>
            <w:r w:rsidRPr="00FF7480">
              <w:rPr>
                <w:rFonts w:ascii="Simplified Arabic" w:hAnsi="Simplified Arabic" w:cs="Simplified Arabic" w:hint="cs"/>
                <w:color w:val="404040" w:themeColor="text1" w:themeTint="BF"/>
                <w:sz w:val="14"/>
                <w:szCs w:val="14"/>
                <w:rtl/>
                <w:lang w:eastAsia="ar-SA"/>
              </w:rPr>
              <w:t>رب المال</w:t>
            </w:r>
            <w:r w:rsidRPr="00FF7480">
              <w:rPr>
                <w:rFonts w:ascii="Simplified Arabic" w:hAnsi="Simplified Arabic" w:cs="Simplified Arabic"/>
                <w:color w:val="404040" w:themeColor="text1" w:themeTint="BF"/>
                <w:sz w:val="14"/>
                <w:szCs w:val="14"/>
                <w:rtl/>
                <w:lang w:eastAsia="ar-SA"/>
              </w:rPr>
              <w:t xml:space="preserve"> عن </w:t>
            </w:r>
            <w:r w:rsidRPr="00FF7480">
              <w:rPr>
                <w:rFonts w:ascii="Simplified Arabic" w:hAnsi="Simplified Arabic" w:cs="Simplified Arabic" w:hint="cs"/>
                <w:color w:val="404040" w:themeColor="text1" w:themeTint="BF"/>
                <w:sz w:val="14"/>
                <w:szCs w:val="14"/>
                <w:rtl/>
                <w:lang w:eastAsia="ar-SA"/>
              </w:rPr>
              <w:t>6.0</w:t>
            </w:r>
            <w:r w:rsidRPr="00FF7480">
              <w:rPr>
                <w:rFonts w:ascii="Simplified Arabic" w:hAnsi="Simplified Arabic" w:cs="Simplified Arabic"/>
                <w:color w:val="404040" w:themeColor="text1" w:themeTint="BF"/>
                <w:sz w:val="14"/>
                <w:szCs w:val="14"/>
                <w:rtl/>
                <w:lang w:eastAsia="ar-SA"/>
              </w:rPr>
              <w:t xml:space="preserve">% فسوف تعود هذه الزيادة </w:t>
            </w:r>
            <w:r w:rsidRPr="00FF7480">
              <w:rPr>
                <w:rFonts w:ascii="Simplified Arabic" w:hAnsi="Simplified Arabic" w:cs="Simplified Arabic" w:hint="cs"/>
                <w:color w:val="404040" w:themeColor="text1" w:themeTint="BF"/>
                <w:sz w:val="14"/>
                <w:szCs w:val="14"/>
                <w:rtl/>
                <w:lang w:eastAsia="ar-SA"/>
              </w:rPr>
              <w:t>للمضارب كحافز.</w:t>
            </w:r>
          </w:p>
        </w:tc>
      </w:tr>
      <w:tr w:rsidR="00FF7480" w:rsidRPr="00FF7480" w14:paraId="686CD280" w14:textId="77777777" w:rsidTr="00815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30925F16" w14:textId="6B3B679D" w:rsidR="00F1593D" w:rsidRPr="00FF7480" w:rsidRDefault="00F1593D" w:rsidP="00F1593D">
            <w:pPr>
              <w:tabs>
                <w:tab w:val="left" w:pos="282"/>
                <w:tab w:val="center" w:pos="4498"/>
              </w:tabs>
              <w:jc w:val="both"/>
              <w:rPr>
                <w:rFonts w:ascii="Simplified Arabic" w:hAnsi="Simplified Arabic" w:cs="Simplified Arabic"/>
                <w:b/>
                <w:bCs/>
                <w:color w:val="404040" w:themeColor="text1" w:themeTint="BF"/>
                <w:sz w:val="14"/>
                <w:szCs w:val="14"/>
                <w:rtl/>
                <w:lang w:eastAsia="ar-SA"/>
              </w:rPr>
            </w:pPr>
            <w:r w:rsidRPr="00FF7480">
              <w:rPr>
                <w:rFonts w:ascii="Simplified Arabic" w:hAnsi="Simplified Arabic" w:cs="Simplified Arabic"/>
                <w:b/>
                <w:bCs/>
                <w:color w:val="404040" w:themeColor="text1" w:themeTint="BF"/>
                <w:sz w:val="14"/>
                <w:szCs w:val="14"/>
                <w:rtl/>
                <w:lang w:eastAsia="ar-SA"/>
              </w:rPr>
              <w:t>تاريخ استحقاق العائد المتوقع</w:t>
            </w:r>
          </w:p>
        </w:tc>
        <w:tc>
          <w:tcPr>
            <w:tcW w:w="3890" w:type="pct"/>
            <w:shd w:val="clear" w:color="auto" w:fill="auto"/>
          </w:tcPr>
          <w:p w14:paraId="7A56A109" w14:textId="65457781" w:rsidR="00F1593D" w:rsidRPr="00FF7480" w:rsidRDefault="00F1593D" w:rsidP="00F1593D">
            <w:pPr>
              <w:tabs>
                <w:tab w:val="left" w:pos="282"/>
                <w:tab w:val="center" w:pos="4498"/>
              </w:tabs>
              <w:jc w:val="both"/>
              <w:rPr>
                <w:rFonts w:ascii="Simplified Arabic" w:hAnsi="Simplified Arabic" w:cs="Simplified Arabic"/>
                <w:color w:val="404040" w:themeColor="text1" w:themeTint="BF"/>
                <w:sz w:val="14"/>
                <w:szCs w:val="14"/>
                <w:rtl/>
                <w:lang w:eastAsia="ar-SA"/>
              </w:rPr>
            </w:pPr>
            <w:r w:rsidRPr="00FF7480">
              <w:rPr>
                <w:rFonts w:ascii="Simplified Arabic" w:hAnsi="Simplified Arabic" w:cs="Simplified Arabic" w:hint="cs"/>
                <w:color w:val="404040" w:themeColor="text1" w:themeTint="BF"/>
                <w:sz w:val="14"/>
                <w:szCs w:val="14"/>
                <w:rtl/>
                <w:lang w:eastAsia="ar-SA"/>
              </w:rPr>
              <w:t>يبدأ احتساب قسط العائد بعد مرور فترة السماح والبالغة 5 ايام عمل تبدأ</w:t>
            </w:r>
            <w:r w:rsidRPr="00FF7480">
              <w:rPr>
                <w:rFonts w:ascii="Simplified Arabic" w:hAnsi="Simplified Arabic" w:cs="Simplified Arabic"/>
                <w:color w:val="404040" w:themeColor="text1" w:themeTint="BF"/>
                <w:sz w:val="14"/>
                <w:szCs w:val="14"/>
                <w:lang w:eastAsia="ar-SA"/>
              </w:rPr>
              <w:t xml:space="preserve"> </w:t>
            </w:r>
            <w:r w:rsidRPr="00FF7480">
              <w:rPr>
                <w:rFonts w:ascii="Simplified Arabic" w:hAnsi="Simplified Arabic" w:cs="Simplified Arabic"/>
                <w:color w:val="404040" w:themeColor="text1" w:themeTint="BF"/>
                <w:sz w:val="14"/>
                <w:szCs w:val="14"/>
                <w:rtl/>
                <w:lang w:eastAsia="ar-SA"/>
              </w:rPr>
              <w:t>من تاريخ</w:t>
            </w:r>
            <w:r w:rsidRPr="00FF7480">
              <w:rPr>
                <w:rFonts w:ascii="Simplified Arabic" w:hAnsi="Simplified Arabic" w:cs="Simplified Arabic" w:hint="cs"/>
                <w:color w:val="404040" w:themeColor="text1" w:themeTint="BF"/>
                <w:sz w:val="14"/>
                <w:szCs w:val="14"/>
                <w:rtl/>
                <w:lang w:eastAsia="ar-SA"/>
              </w:rPr>
              <w:t xml:space="preserve"> إصدار الصكوك، وتدفع بشكل نصف سنوي وعلى دفعتين، الدفعة الأولى بعد انقضاء ستة أشهر من تاريخ الإصدار وتشكل حوالي 50% من قيمة العائد المتوقع تحت الحساب ولحين اطفاء الصكوك، والدفعة الثانية بتاريخ اطفاء الصك ك</w:t>
            </w:r>
            <w:r w:rsidR="00E2176B" w:rsidRPr="00FF7480">
              <w:rPr>
                <w:rFonts w:ascii="Simplified Arabic" w:hAnsi="Simplified Arabic" w:cs="Simplified Arabic" w:hint="cs"/>
                <w:color w:val="404040" w:themeColor="text1" w:themeTint="BF"/>
                <w:sz w:val="14"/>
                <w:szCs w:val="14"/>
                <w:rtl/>
                <w:lang w:eastAsia="ar-SA"/>
              </w:rPr>
              <w:t>و</w:t>
            </w:r>
            <w:r w:rsidRPr="00FF7480">
              <w:rPr>
                <w:rFonts w:ascii="Simplified Arabic" w:hAnsi="Simplified Arabic" w:cs="Simplified Arabic" w:hint="cs"/>
                <w:color w:val="404040" w:themeColor="text1" w:themeTint="BF"/>
                <w:sz w:val="14"/>
                <w:szCs w:val="14"/>
                <w:rtl/>
                <w:lang w:eastAsia="ar-SA"/>
              </w:rPr>
              <w:t>ن أن مدة عمر الصكوك واستحقاقها هي سنة واحدة.</w:t>
            </w:r>
          </w:p>
        </w:tc>
      </w:tr>
      <w:tr w:rsidR="00FF7480" w:rsidRPr="00FF7480" w14:paraId="07572D00" w14:textId="77777777" w:rsidTr="00C64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tcPr>
          <w:p w14:paraId="31D458A2" w14:textId="77777777" w:rsidR="00F1593D" w:rsidRPr="00FF7480" w:rsidRDefault="00F1593D" w:rsidP="00F1593D">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تاريخ الإصدار</w:t>
            </w:r>
          </w:p>
        </w:tc>
        <w:tc>
          <w:tcPr>
            <w:tcW w:w="3890" w:type="pct"/>
            <w:shd w:val="clear" w:color="auto" w:fill="auto"/>
            <w:vAlign w:val="center"/>
          </w:tcPr>
          <w:p w14:paraId="3A591A6A" w14:textId="793E9F48" w:rsidR="00F1593D" w:rsidRPr="00FF7480" w:rsidRDefault="006E2E35" w:rsidP="00F1593D">
            <w:pPr>
              <w:tabs>
                <w:tab w:val="left" w:pos="282"/>
                <w:tab w:val="center" w:pos="4498"/>
              </w:tabs>
              <w:jc w:val="both"/>
              <w:rPr>
                <w:rFonts w:ascii="Simplified Arabic" w:hAnsi="Simplified Arabic" w:cs="Simplified Arabic"/>
                <w:color w:val="404040" w:themeColor="text1" w:themeTint="BF"/>
                <w:sz w:val="14"/>
                <w:szCs w:val="14"/>
                <w:rtl/>
                <w:lang w:bidi="ar-JO"/>
              </w:rPr>
            </w:pPr>
            <w:r w:rsidRPr="00FF7480">
              <w:rPr>
                <w:rFonts w:ascii="Simplified Arabic" w:hAnsi="Simplified Arabic" w:cs="Simplified Arabic"/>
                <w:color w:val="404040" w:themeColor="text1" w:themeTint="BF"/>
                <w:sz w:val="14"/>
                <w:szCs w:val="14"/>
              </w:rPr>
              <w:t>8</w:t>
            </w:r>
            <w:r w:rsidR="00F1593D" w:rsidRPr="00FF7480">
              <w:rPr>
                <w:rFonts w:ascii="Simplified Arabic" w:hAnsi="Simplified Arabic" w:cs="Simplified Arabic" w:hint="cs"/>
                <w:color w:val="404040" w:themeColor="text1" w:themeTint="BF"/>
                <w:sz w:val="14"/>
                <w:szCs w:val="14"/>
                <w:rtl/>
              </w:rPr>
              <w:t>/</w:t>
            </w:r>
            <w:r w:rsidRPr="00FF7480">
              <w:rPr>
                <w:rFonts w:ascii="Simplified Arabic" w:hAnsi="Simplified Arabic" w:cs="Simplified Arabic"/>
                <w:color w:val="404040" w:themeColor="text1" w:themeTint="BF"/>
                <w:sz w:val="14"/>
                <w:szCs w:val="14"/>
              </w:rPr>
              <w:t>5</w:t>
            </w:r>
            <w:r w:rsidR="00F1593D" w:rsidRPr="00FF7480">
              <w:rPr>
                <w:rFonts w:ascii="Simplified Arabic" w:hAnsi="Simplified Arabic" w:cs="Simplified Arabic" w:hint="cs"/>
                <w:color w:val="404040" w:themeColor="text1" w:themeTint="BF"/>
                <w:sz w:val="14"/>
                <w:szCs w:val="14"/>
                <w:rtl/>
              </w:rPr>
              <w:t>/202</w:t>
            </w:r>
            <w:r w:rsidR="00F1593D" w:rsidRPr="00FF7480">
              <w:rPr>
                <w:rFonts w:ascii="Simplified Arabic" w:hAnsi="Simplified Arabic" w:cs="Simplified Arabic" w:hint="cs"/>
                <w:color w:val="404040" w:themeColor="text1" w:themeTint="BF"/>
                <w:sz w:val="14"/>
                <w:szCs w:val="14"/>
                <w:rtl/>
                <w:lang w:bidi="ar-JO"/>
              </w:rPr>
              <w:t>6</w:t>
            </w:r>
          </w:p>
        </w:tc>
      </w:tr>
      <w:tr w:rsidR="00FF7480" w:rsidRPr="00FF7480" w14:paraId="3B1407B0" w14:textId="77777777" w:rsidTr="00C64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36662055" w14:textId="61751FF8" w:rsidR="00F1593D" w:rsidRPr="00FF7480" w:rsidRDefault="00F1593D" w:rsidP="00F1593D">
            <w:pPr>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تاريخ الإ</w:t>
            </w:r>
            <w:r w:rsidR="00FF7480">
              <w:rPr>
                <w:rFonts w:ascii="Simplified Arabic" w:hAnsi="Simplified Arabic" w:cs="Simplified Arabic" w:hint="cs"/>
                <w:b/>
                <w:bCs/>
                <w:color w:val="404040" w:themeColor="text1" w:themeTint="BF"/>
                <w:sz w:val="14"/>
                <w:szCs w:val="14"/>
                <w:rtl/>
              </w:rPr>
              <w:t>طفاء</w:t>
            </w:r>
          </w:p>
        </w:tc>
        <w:tc>
          <w:tcPr>
            <w:tcW w:w="3890" w:type="pct"/>
            <w:shd w:val="clear" w:color="auto" w:fill="auto"/>
            <w:vAlign w:val="center"/>
          </w:tcPr>
          <w:p w14:paraId="06F333B9" w14:textId="63E32483" w:rsidR="00F1593D" w:rsidRPr="00FF7480" w:rsidRDefault="006E2E35" w:rsidP="00F1593D">
            <w:pPr>
              <w:tabs>
                <w:tab w:val="left" w:pos="282"/>
                <w:tab w:val="center" w:pos="4498"/>
              </w:tabs>
              <w:jc w:val="both"/>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lang w:bidi="ar-JO"/>
              </w:rPr>
              <w:t>8</w:t>
            </w:r>
            <w:r w:rsidRPr="00FF7480">
              <w:rPr>
                <w:rFonts w:ascii="Simplified Arabic" w:hAnsi="Simplified Arabic" w:cs="Simplified Arabic"/>
                <w:color w:val="404040" w:themeColor="text1" w:themeTint="BF"/>
                <w:sz w:val="14"/>
                <w:szCs w:val="14"/>
                <w:lang w:bidi="ar-JO"/>
              </w:rPr>
              <w:t>/</w:t>
            </w:r>
            <w:r w:rsidRPr="00FF7480">
              <w:rPr>
                <w:rFonts w:ascii="Simplified Arabic" w:hAnsi="Simplified Arabic" w:cs="Simplified Arabic" w:hint="cs"/>
                <w:color w:val="404040" w:themeColor="text1" w:themeTint="BF"/>
                <w:sz w:val="14"/>
                <w:szCs w:val="14"/>
                <w:rtl/>
                <w:lang w:bidi="ar-JO"/>
              </w:rPr>
              <w:t>5</w:t>
            </w:r>
            <w:r w:rsidR="00F1593D" w:rsidRPr="00FF7480">
              <w:rPr>
                <w:rFonts w:ascii="Simplified Arabic" w:hAnsi="Simplified Arabic" w:cs="Simplified Arabic" w:hint="cs"/>
                <w:color w:val="404040" w:themeColor="text1" w:themeTint="BF"/>
                <w:sz w:val="14"/>
                <w:szCs w:val="14"/>
                <w:rtl/>
              </w:rPr>
              <w:t>/2027</w:t>
            </w:r>
          </w:p>
        </w:tc>
      </w:tr>
      <w:tr w:rsidR="00FF7480" w:rsidRPr="00FF7480" w14:paraId="1B81D992" w14:textId="77777777" w:rsidTr="007F7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51A3DB0D" w14:textId="7B5E0034" w:rsidR="00F1593D" w:rsidRPr="00FF7480" w:rsidRDefault="00F1593D" w:rsidP="00F1593D">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الإدراج</w:t>
            </w:r>
          </w:p>
        </w:tc>
        <w:tc>
          <w:tcPr>
            <w:tcW w:w="3890" w:type="pct"/>
            <w:shd w:val="clear" w:color="auto" w:fill="auto"/>
          </w:tcPr>
          <w:p w14:paraId="16176B73" w14:textId="3ADEC99A" w:rsidR="00F1593D" w:rsidRPr="00FF7480" w:rsidRDefault="00F1593D" w:rsidP="00F1593D">
            <w:pPr>
              <w:tabs>
                <w:tab w:val="left" w:pos="282"/>
                <w:tab w:val="center" w:pos="4498"/>
              </w:tabs>
              <w:jc w:val="both"/>
              <w:rPr>
                <w:rFonts w:ascii="Simplified Arabic" w:hAnsi="Simplified Arabic" w:cs="Simplified Arabic"/>
                <w:color w:val="404040" w:themeColor="text1" w:themeTint="BF"/>
                <w:sz w:val="14"/>
                <w:szCs w:val="14"/>
                <w:rtl/>
                <w:lang w:eastAsia="ar-SA"/>
              </w:rPr>
            </w:pPr>
            <w:r w:rsidRPr="00FF7480">
              <w:rPr>
                <w:rFonts w:ascii="Simplified Arabic" w:hAnsi="Simplified Arabic" w:cs="Simplified Arabic" w:hint="cs"/>
                <w:color w:val="404040" w:themeColor="text1" w:themeTint="BF"/>
                <w:sz w:val="14"/>
                <w:szCs w:val="14"/>
                <w:rtl/>
                <w:lang w:eastAsia="ar-SA"/>
              </w:rPr>
              <w:t>هذه الصكوك قابلة للادراج والتداول في بورصة عمان وفق الضوابط الشرعية.</w:t>
            </w:r>
          </w:p>
        </w:tc>
      </w:tr>
      <w:tr w:rsidR="00FF7480" w:rsidRPr="00FF7480" w14:paraId="594A224C" w14:textId="77777777" w:rsidTr="007F7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619FF7F3" w14:textId="54BBA8CE" w:rsidR="00F1593D" w:rsidRPr="00FF7480" w:rsidRDefault="00F1593D" w:rsidP="00F1593D">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مدة الاكتتاب</w:t>
            </w:r>
          </w:p>
        </w:tc>
        <w:tc>
          <w:tcPr>
            <w:tcW w:w="3890" w:type="pct"/>
            <w:shd w:val="clear" w:color="auto" w:fill="auto"/>
          </w:tcPr>
          <w:p w14:paraId="50F81BAA" w14:textId="33613080" w:rsidR="00F1593D" w:rsidRPr="00FF7480" w:rsidRDefault="00F1593D" w:rsidP="00F1593D">
            <w:pPr>
              <w:tabs>
                <w:tab w:val="left" w:pos="282"/>
                <w:tab w:val="center" w:pos="4498"/>
              </w:tabs>
              <w:jc w:val="lowKashida"/>
              <w:rPr>
                <w:rFonts w:ascii="Simplified Arabic" w:hAnsi="Simplified Arabic" w:cs="Simplified Arabic"/>
                <w:color w:val="404040" w:themeColor="text1" w:themeTint="BF"/>
                <w:sz w:val="14"/>
                <w:szCs w:val="14"/>
                <w:rtl/>
              </w:rPr>
            </w:pPr>
            <w:r w:rsidRPr="00FF7480">
              <w:rPr>
                <w:rFonts w:ascii="Simplified Arabic" w:hAnsi="Simplified Arabic" w:cs="Simplified Arabic"/>
                <w:color w:val="404040" w:themeColor="text1" w:themeTint="BF"/>
                <w:sz w:val="14"/>
                <w:szCs w:val="14"/>
                <w:rtl/>
              </w:rPr>
              <w:t>إن مدة الإكتتاب بال</w:t>
            </w:r>
            <w:r w:rsidRPr="00FF7480">
              <w:rPr>
                <w:rFonts w:ascii="Simplified Arabic" w:hAnsi="Simplified Arabic" w:cs="Simplified Arabic" w:hint="cs"/>
                <w:color w:val="404040" w:themeColor="text1" w:themeTint="BF"/>
                <w:sz w:val="14"/>
                <w:szCs w:val="14"/>
                <w:rtl/>
              </w:rPr>
              <w:t>صكوك</w:t>
            </w:r>
            <w:r w:rsidRPr="00FF7480">
              <w:rPr>
                <w:rFonts w:ascii="Simplified Arabic" w:hAnsi="Simplified Arabic" w:cs="Simplified Arabic"/>
                <w:color w:val="404040" w:themeColor="text1" w:themeTint="BF"/>
                <w:sz w:val="14"/>
                <w:szCs w:val="14"/>
                <w:rtl/>
              </w:rPr>
              <w:t xml:space="preserve"> المعروضة </w:t>
            </w:r>
            <w:r w:rsidRPr="00FF7480">
              <w:rPr>
                <w:rFonts w:ascii="Simplified Arabic" w:hAnsi="Simplified Arabic" w:cs="Simplified Arabic" w:hint="cs"/>
                <w:color w:val="404040" w:themeColor="text1" w:themeTint="BF"/>
                <w:sz w:val="14"/>
                <w:szCs w:val="14"/>
                <w:rtl/>
              </w:rPr>
              <w:t xml:space="preserve">عشرة (10) أيام عمل، </w:t>
            </w:r>
            <w:r w:rsidRPr="00FF7480">
              <w:rPr>
                <w:rFonts w:ascii="Simplified Arabic" w:hAnsi="Simplified Arabic" w:cs="Simplified Arabic"/>
                <w:color w:val="404040" w:themeColor="text1" w:themeTint="BF"/>
                <w:sz w:val="14"/>
                <w:szCs w:val="14"/>
                <w:rtl/>
              </w:rPr>
              <w:t xml:space="preserve">تبدأ إعتباراً من صباح يوم </w:t>
            </w:r>
            <w:r w:rsidR="006E2E35" w:rsidRPr="00FF7480">
              <w:rPr>
                <w:rFonts w:ascii="Simplified Arabic" w:hAnsi="Simplified Arabic" w:cs="Simplified Arabic" w:hint="cs"/>
                <w:color w:val="404040" w:themeColor="text1" w:themeTint="BF"/>
                <w:sz w:val="14"/>
                <w:szCs w:val="14"/>
                <w:rtl/>
              </w:rPr>
              <w:t>الأحد</w:t>
            </w:r>
            <w:r w:rsidRPr="00FF7480">
              <w:rPr>
                <w:rFonts w:ascii="Simplified Arabic" w:hAnsi="Simplified Arabic" w:cs="Simplified Arabic"/>
                <w:color w:val="404040" w:themeColor="text1" w:themeTint="BF"/>
                <w:sz w:val="14"/>
                <w:szCs w:val="14"/>
                <w:rtl/>
              </w:rPr>
              <w:t xml:space="preserve"> الموافق </w:t>
            </w:r>
            <w:r w:rsidR="006E2E35" w:rsidRPr="00FF7480">
              <w:rPr>
                <w:rFonts w:ascii="Simplified Arabic" w:hAnsi="Simplified Arabic" w:cs="Simplified Arabic" w:hint="cs"/>
                <w:color w:val="404040" w:themeColor="text1" w:themeTint="BF"/>
                <w:sz w:val="14"/>
                <w:szCs w:val="14"/>
                <w:rtl/>
              </w:rPr>
              <w:t>26</w:t>
            </w:r>
            <w:r w:rsidRPr="00FF7480">
              <w:rPr>
                <w:rFonts w:ascii="Simplified Arabic" w:hAnsi="Simplified Arabic" w:cs="Simplified Arabic"/>
                <w:color w:val="404040" w:themeColor="text1" w:themeTint="BF"/>
                <w:sz w:val="14"/>
                <w:szCs w:val="14"/>
              </w:rPr>
              <w:t>/</w:t>
            </w:r>
            <w:r w:rsidR="00E2176B" w:rsidRPr="00FF7480">
              <w:rPr>
                <w:rFonts w:ascii="Simplified Arabic" w:hAnsi="Simplified Arabic" w:cs="Simplified Arabic" w:hint="cs"/>
                <w:color w:val="404040" w:themeColor="text1" w:themeTint="BF"/>
                <w:sz w:val="14"/>
                <w:szCs w:val="14"/>
                <w:rtl/>
              </w:rPr>
              <w:t>4</w:t>
            </w:r>
            <w:r w:rsidRPr="00FF7480">
              <w:rPr>
                <w:rFonts w:ascii="Simplified Arabic" w:hAnsi="Simplified Arabic" w:cs="Simplified Arabic"/>
                <w:color w:val="404040" w:themeColor="text1" w:themeTint="BF"/>
                <w:sz w:val="14"/>
                <w:szCs w:val="14"/>
                <w:lang w:bidi="ar-JO"/>
              </w:rPr>
              <w:t>/</w:t>
            </w:r>
            <w:r w:rsidRPr="00FF7480">
              <w:rPr>
                <w:rFonts w:ascii="Simplified Arabic" w:hAnsi="Simplified Arabic" w:cs="Simplified Arabic" w:hint="cs"/>
                <w:color w:val="404040" w:themeColor="text1" w:themeTint="BF"/>
                <w:sz w:val="14"/>
                <w:szCs w:val="14"/>
                <w:rtl/>
                <w:lang w:bidi="ar-JO"/>
              </w:rPr>
              <w:t>2026</w:t>
            </w:r>
            <w:r w:rsidRPr="00FF7480">
              <w:rPr>
                <w:rFonts w:ascii="Simplified Arabic" w:hAnsi="Simplified Arabic" w:cs="Simplified Arabic" w:hint="cs"/>
                <w:color w:val="404040" w:themeColor="text1" w:themeTint="BF"/>
                <w:sz w:val="14"/>
                <w:szCs w:val="14"/>
                <w:rtl/>
              </w:rPr>
              <w:t xml:space="preserve"> </w:t>
            </w:r>
            <w:r w:rsidRPr="00FF7480">
              <w:rPr>
                <w:rFonts w:ascii="Simplified Arabic" w:hAnsi="Simplified Arabic" w:cs="Simplified Arabic"/>
                <w:color w:val="404040" w:themeColor="text1" w:themeTint="BF"/>
                <w:sz w:val="14"/>
                <w:szCs w:val="14"/>
                <w:rtl/>
              </w:rPr>
              <w:t xml:space="preserve">وتنتهي مساء يوم </w:t>
            </w:r>
            <w:r w:rsidR="006E2E35" w:rsidRPr="00FF7480">
              <w:rPr>
                <w:rFonts w:ascii="Simplified Arabic" w:hAnsi="Simplified Arabic" w:cs="Simplified Arabic" w:hint="cs"/>
                <w:color w:val="404040" w:themeColor="text1" w:themeTint="BF"/>
                <w:sz w:val="14"/>
                <w:szCs w:val="14"/>
                <w:rtl/>
              </w:rPr>
              <w:t>الخميس</w:t>
            </w:r>
            <w:r w:rsidRPr="00FF7480">
              <w:rPr>
                <w:rFonts w:ascii="Simplified Arabic" w:hAnsi="Simplified Arabic" w:cs="Simplified Arabic"/>
                <w:color w:val="404040" w:themeColor="text1" w:themeTint="BF"/>
                <w:sz w:val="14"/>
                <w:szCs w:val="14"/>
                <w:rtl/>
              </w:rPr>
              <w:t xml:space="preserve"> الموافق</w:t>
            </w:r>
            <w:r w:rsidR="006E2E35" w:rsidRPr="00FF7480">
              <w:rPr>
                <w:rFonts w:ascii="Simplified Arabic" w:hAnsi="Simplified Arabic" w:cs="Simplified Arabic"/>
                <w:color w:val="404040" w:themeColor="text1" w:themeTint="BF"/>
                <w:sz w:val="14"/>
                <w:szCs w:val="14"/>
              </w:rPr>
              <w:t xml:space="preserve"> </w:t>
            </w:r>
            <w:r w:rsidR="006E2E35" w:rsidRPr="00FF7480">
              <w:rPr>
                <w:rFonts w:ascii="Simplified Arabic" w:hAnsi="Simplified Arabic" w:cs="Simplified Arabic" w:hint="cs"/>
                <w:color w:val="404040" w:themeColor="text1" w:themeTint="BF"/>
                <w:sz w:val="14"/>
                <w:szCs w:val="14"/>
                <w:rtl/>
                <w:lang w:bidi="ar-JO"/>
              </w:rPr>
              <w:t>7</w:t>
            </w:r>
            <w:r w:rsidR="006E2E35" w:rsidRPr="00FF7480">
              <w:rPr>
                <w:rFonts w:ascii="Simplified Arabic" w:hAnsi="Simplified Arabic" w:cs="Simplified Arabic"/>
                <w:color w:val="404040" w:themeColor="text1" w:themeTint="BF"/>
                <w:sz w:val="14"/>
                <w:szCs w:val="14"/>
                <w:lang w:bidi="ar-JO"/>
              </w:rPr>
              <w:t>/</w:t>
            </w:r>
            <w:r w:rsidR="006E2E35" w:rsidRPr="00FF7480">
              <w:rPr>
                <w:rFonts w:ascii="Simplified Arabic" w:hAnsi="Simplified Arabic" w:cs="Simplified Arabic" w:hint="cs"/>
                <w:color w:val="404040" w:themeColor="text1" w:themeTint="BF"/>
                <w:sz w:val="14"/>
                <w:szCs w:val="14"/>
                <w:rtl/>
                <w:lang w:bidi="ar-JO"/>
              </w:rPr>
              <w:t>5</w:t>
            </w:r>
            <w:r w:rsidR="006E2E35" w:rsidRPr="00FF7480">
              <w:rPr>
                <w:rFonts w:ascii="Simplified Arabic" w:hAnsi="Simplified Arabic" w:cs="Simplified Arabic"/>
                <w:color w:val="404040" w:themeColor="text1" w:themeTint="BF"/>
                <w:sz w:val="14"/>
                <w:szCs w:val="14"/>
                <w:lang w:bidi="ar-JO"/>
              </w:rPr>
              <w:t>/</w:t>
            </w:r>
            <w:r w:rsidR="006E2E35" w:rsidRPr="00FF7480">
              <w:rPr>
                <w:rFonts w:ascii="Simplified Arabic" w:hAnsi="Simplified Arabic" w:cs="Simplified Arabic" w:hint="cs"/>
                <w:color w:val="404040" w:themeColor="text1" w:themeTint="BF"/>
                <w:sz w:val="14"/>
                <w:szCs w:val="14"/>
                <w:rtl/>
                <w:lang w:bidi="ar-JO"/>
              </w:rPr>
              <w:t>2026</w:t>
            </w:r>
            <w:r w:rsidRPr="00FF7480">
              <w:rPr>
                <w:rFonts w:ascii="Simplified Arabic" w:hAnsi="Simplified Arabic" w:cs="Simplified Arabic" w:hint="cs"/>
                <w:color w:val="404040" w:themeColor="text1" w:themeTint="BF"/>
                <w:sz w:val="14"/>
                <w:szCs w:val="14"/>
                <w:rtl/>
                <w:lang w:bidi="ar-JO"/>
              </w:rPr>
              <w:t>.</w:t>
            </w:r>
          </w:p>
        </w:tc>
      </w:tr>
      <w:tr w:rsidR="00FF7480" w:rsidRPr="00FF7480" w14:paraId="76E53C03" w14:textId="77777777" w:rsidTr="007F7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539CA14C" w14:textId="17FCCBD5" w:rsidR="00F1593D" w:rsidRPr="00FF7480" w:rsidRDefault="00F1593D" w:rsidP="00F1593D">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 xml:space="preserve">تقديم طلبات الإكتتاب </w:t>
            </w:r>
            <w:r w:rsidRPr="00FF7480">
              <w:rPr>
                <w:rFonts w:ascii="Simplified Arabic" w:hAnsi="Simplified Arabic" w:cs="Simplified Arabic"/>
                <w:b/>
                <w:bCs/>
                <w:color w:val="404040" w:themeColor="text1" w:themeTint="BF"/>
                <w:sz w:val="14"/>
                <w:szCs w:val="14"/>
                <w:rtl/>
              </w:rPr>
              <w:t>و كيفية الحصول على نسخة من نشرة الإصدار وطلب الاكتتاب</w:t>
            </w:r>
          </w:p>
        </w:tc>
        <w:tc>
          <w:tcPr>
            <w:tcW w:w="3890" w:type="pct"/>
            <w:shd w:val="clear" w:color="auto" w:fill="auto"/>
          </w:tcPr>
          <w:p w14:paraId="3C35F949" w14:textId="77777777" w:rsidR="00F1593D" w:rsidRPr="00FF7480" w:rsidRDefault="00F1593D" w:rsidP="00F1593D">
            <w:pPr>
              <w:tabs>
                <w:tab w:val="left" w:pos="282"/>
                <w:tab w:val="center" w:pos="4498"/>
              </w:tabs>
              <w:jc w:val="lowKashida"/>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rPr>
              <w:t xml:space="preserve">يعبأ نموذج طلب الاكتتاب المعد من قبل مدير الإصدار، مرفقاً به صورة عن وثائق إثبات الشخصية ويسدد المكتتب كامل القيمة </w:t>
            </w:r>
            <w:r w:rsidRPr="00FF7480">
              <w:rPr>
                <w:rFonts w:ascii="Simplified Arabic" w:hAnsi="Simplified Arabic" w:cs="Simplified Arabic"/>
                <w:color w:val="404040" w:themeColor="text1" w:themeTint="BF"/>
                <w:sz w:val="14"/>
                <w:szCs w:val="14"/>
                <w:rtl/>
              </w:rPr>
              <w:t>الإسمية</w:t>
            </w:r>
            <w:r w:rsidRPr="00FF7480">
              <w:rPr>
                <w:rFonts w:ascii="Simplified Arabic" w:hAnsi="Simplified Arabic" w:cs="Simplified Arabic" w:hint="cs"/>
                <w:color w:val="404040" w:themeColor="text1" w:themeTint="BF"/>
                <w:sz w:val="14"/>
                <w:szCs w:val="14"/>
                <w:rtl/>
              </w:rPr>
              <w:t xml:space="preserve"> للأسناد التي اكتتب بها، بواسطة شيك مصدّق</w:t>
            </w:r>
            <w:r w:rsidRPr="00FF7480">
              <w:rPr>
                <w:rFonts w:ascii="Simplified Arabic" w:hAnsi="Simplified Arabic" w:cs="Simplified Arabic"/>
                <w:color w:val="404040" w:themeColor="text1" w:themeTint="BF"/>
                <w:sz w:val="14"/>
                <w:szCs w:val="14"/>
              </w:rPr>
              <w:t xml:space="preserve"> </w:t>
            </w:r>
            <w:r w:rsidRPr="00FF7480">
              <w:rPr>
                <w:rFonts w:ascii="Simplified Arabic" w:hAnsi="Simplified Arabic" w:cs="Simplified Arabic" w:hint="cs"/>
                <w:color w:val="404040" w:themeColor="text1" w:themeTint="BF"/>
                <w:sz w:val="14"/>
                <w:szCs w:val="14"/>
                <w:rtl/>
              </w:rPr>
              <w:t xml:space="preserve">لأمر </w:t>
            </w:r>
            <w:r w:rsidRPr="00FF7480">
              <w:rPr>
                <w:rFonts w:ascii="Simplified Arabic" w:hAnsi="Simplified Arabic" w:cs="Simplified Arabic"/>
                <w:color w:val="404040" w:themeColor="text1" w:themeTint="BF"/>
                <w:sz w:val="14"/>
                <w:szCs w:val="14"/>
                <w:rtl/>
              </w:rPr>
              <w:t xml:space="preserve">شركة </w:t>
            </w:r>
            <w:r w:rsidRPr="00FF7480">
              <w:rPr>
                <w:rFonts w:ascii="Simplified Arabic" w:hAnsi="Simplified Arabic" w:cs="Simplified Arabic" w:hint="cs"/>
                <w:color w:val="404040" w:themeColor="text1" w:themeTint="BF"/>
                <w:sz w:val="14"/>
                <w:szCs w:val="14"/>
                <w:rtl/>
              </w:rPr>
              <w:t>بندار للتمويل الاسلامي وبتاريخ حق لا يتجاوز نهاية فترة الإكتتاب أو عن طريق حوالة مصرفية بتاريخ حق لا يتجاوز نهاية فترة الإكتتاب التي يحددها مدير الإصدار، لحساب المُصدر كما يلي:</w:t>
            </w:r>
          </w:p>
          <w:tbl>
            <w:tblPr>
              <w:tblStyle w:val="TableGrid"/>
              <w:bidiVisual/>
              <w:tblW w:w="2265" w:type="pct"/>
              <w:tblInd w:w="865" w:type="dxa"/>
              <w:tblLook w:val="04A0" w:firstRow="1" w:lastRow="0" w:firstColumn="1" w:lastColumn="0" w:noHBand="0" w:noVBand="1"/>
            </w:tblPr>
            <w:tblGrid>
              <w:gridCol w:w="1069"/>
              <w:gridCol w:w="2536"/>
            </w:tblGrid>
            <w:tr w:rsidR="00FF7480" w:rsidRPr="00FF7480" w14:paraId="6F306931" w14:textId="77777777" w:rsidTr="004136EE">
              <w:tc>
                <w:tcPr>
                  <w:tcW w:w="1483" w:type="pct"/>
                </w:tcPr>
                <w:p w14:paraId="613EA806" w14:textId="77777777" w:rsidR="00F1593D" w:rsidRPr="00FF7480" w:rsidRDefault="00F1593D" w:rsidP="00F1593D">
                  <w:pPr>
                    <w:pStyle w:val="ListParagraph"/>
                    <w:tabs>
                      <w:tab w:val="left" w:pos="-81"/>
                    </w:tabs>
                    <w:ind w:left="0"/>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b/>
                      <w:bCs/>
                      <w:color w:val="404040" w:themeColor="text1" w:themeTint="BF"/>
                      <w:sz w:val="14"/>
                      <w:szCs w:val="14"/>
                      <w:rtl/>
                    </w:rPr>
                    <w:t>اسم الحساب</w:t>
                  </w:r>
                </w:p>
              </w:tc>
              <w:tc>
                <w:tcPr>
                  <w:tcW w:w="3517" w:type="pct"/>
                </w:tcPr>
                <w:p w14:paraId="3BC0D176" w14:textId="77777777" w:rsidR="00F1593D" w:rsidRPr="00FF7480" w:rsidRDefault="00F1593D" w:rsidP="00F1593D">
                  <w:pPr>
                    <w:pStyle w:val="ListParagraph"/>
                    <w:tabs>
                      <w:tab w:val="left" w:pos="-81"/>
                    </w:tabs>
                    <w:ind w:left="0"/>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lang w:bidi="ar-JO"/>
                    </w:rPr>
                    <w:t>شركة بندار للتمويل الاسلامي م.ع.م</w:t>
                  </w:r>
                </w:p>
              </w:tc>
            </w:tr>
            <w:tr w:rsidR="00FF7480" w:rsidRPr="00FF7480" w14:paraId="377E7E25" w14:textId="77777777" w:rsidTr="004136EE">
              <w:tc>
                <w:tcPr>
                  <w:tcW w:w="1483" w:type="pct"/>
                  <w:vAlign w:val="center"/>
                </w:tcPr>
                <w:p w14:paraId="2F406806" w14:textId="77777777" w:rsidR="00F1593D" w:rsidRPr="00FF7480" w:rsidRDefault="00F1593D" w:rsidP="00F1593D">
                  <w:pPr>
                    <w:pStyle w:val="ListParagraph"/>
                    <w:tabs>
                      <w:tab w:val="left" w:pos="-81"/>
                    </w:tabs>
                    <w:ind w:left="0"/>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b/>
                      <w:bCs/>
                      <w:color w:val="404040" w:themeColor="text1" w:themeTint="BF"/>
                      <w:sz w:val="14"/>
                      <w:szCs w:val="14"/>
                      <w:rtl/>
                    </w:rPr>
                    <w:t>رقم الحساب</w:t>
                  </w:r>
                </w:p>
              </w:tc>
              <w:tc>
                <w:tcPr>
                  <w:tcW w:w="3517" w:type="pct"/>
                  <w:vAlign w:val="center"/>
                </w:tcPr>
                <w:p w14:paraId="54E38552" w14:textId="77777777" w:rsidR="00F1593D" w:rsidRPr="00FF7480" w:rsidRDefault="00F1593D" w:rsidP="00F1593D">
                  <w:pPr>
                    <w:pStyle w:val="ListParagraph"/>
                    <w:tabs>
                      <w:tab w:val="left" w:pos="-81"/>
                    </w:tabs>
                    <w:ind w:left="0"/>
                    <w:rPr>
                      <w:rFonts w:ascii="Simplified Arabic" w:hAnsi="Simplified Arabic" w:cs="Simplified Arabic"/>
                      <w:color w:val="404040" w:themeColor="text1" w:themeTint="BF"/>
                      <w:sz w:val="14"/>
                      <w:szCs w:val="14"/>
                      <w:rtl/>
                      <w:lang w:bidi="ar-JO"/>
                    </w:rPr>
                  </w:pPr>
                  <w:r w:rsidRPr="00FF7480">
                    <w:rPr>
                      <w:rFonts w:ascii="Simplified Arabic" w:hAnsi="Simplified Arabic" w:cs="Simplified Arabic"/>
                      <w:color w:val="404040" w:themeColor="text1" w:themeTint="BF"/>
                      <w:sz w:val="14"/>
                      <w:szCs w:val="14"/>
                      <w:lang w:bidi="ar-JO"/>
                    </w:rPr>
                    <w:t>00133000010417710004</w:t>
                  </w:r>
                </w:p>
              </w:tc>
            </w:tr>
            <w:tr w:rsidR="00FF7480" w:rsidRPr="00FF7480" w14:paraId="06521480" w14:textId="77777777" w:rsidTr="004136EE">
              <w:tc>
                <w:tcPr>
                  <w:tcW w:w="1483" w:type="pct"/>
                </w:tcPr>
                <w:p w14:paraId="0ABA25BD" w14:textId="77777777" w:rsidR="00F1593D" w:rsidRPr="00FF7480" w:rsidRDefault="00F1593D" w:rsidP="00F1593D">
                  <w:pPr>
                    <w:pStyle w:val="ListParagraph"/>
                    <w:tabs>
                      <w:tab w:val="left" w:pos="-81"/>
                    </w:tabs>
                    <w:ind w:left="0"/>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hint="cs"/>
                      <w:b/>
                      <w:bCs/>
                      <w:color w:val="404040" w:themeColor="text1" w:themeTint="BF"/>
                      <w:sz w:val="14"/>
                      <w:szCs w:val="14"/>
                      <w:rtl/>
                    </w:rPr>
                    <w:t>بنك الاكتتاب</w:t>
                  </w:r>
                </w:p>
              </w:tc>
              <w:tc>
                <w:tcPr>
                  <w:tcW w:w="3517" w:type="pct"/>
                  <w:vAlign w:val="center"/>
                </w:tcPr>
                <w:p w14:paraId="22468466" w14:textId="77777777" w:rsidR="00F1593D" w:rsidRPr="00FF7480" w:rsidRDefault="00F1593D" w:rsidP="00F1593D">
                  <w:pPr>
                    <w:pStyle w:val="ListParagraph"/>
                    <w:tabs>
                      <w:tab w:val="left" w:pos="-81"/>
                    </w:tabs>
                    <w:ind w:left="0"/>
                    <w:rPr>
                      <w:rFonts w:ascii="Simplified Arabic" w:hAnsi="Simplified Arabic" w:cs="Simplified Arabic"/>
                      <w:color w:val="404040" w:themeColor="text1" w:themeTint="BF"/>
                      <w:sz w:val="14"/>
                      <w:szCs w:val="14"/>
                      <w:lang w:bidi="ar-JO"/>
                    </w:rPr>
                  </w:pPr>
                  <w:r w:rsidRPr="00FF7480">
                    <w:rPr>
                      <w:rFonts w:ascii="Simplified Arabic" w:hAnsi="Simplified Arabic" w:cs="Simplified Arabic" w:hint="cs"/>
                      <w:color w:val="404040" w:themeColor="text1" w:themeTint="BF"/>
                      <w:sz w:val="14"/>
                      <w:szCs w:val="14"/>
                      <w:rtl/>
                      <w:lang w:bidi="ar-JO"/>
                    </w:rPr>
                    <w:t>البنك</w:t>
                  </w:r>
                  <w:r w:rsidRPr="00FF7480">
                    <w:rPr>
                      <w:rFonts w:ascii="Simplified Arabic" w:hAnsi="Simplified Arabic" w:cs="Simplified Arabic"/>
                      <w:color w:val="404040" w:themeColor="text1" w:themeTint="BF"/>
                      <w:sz w:val="14"/>
                      <w:szCs w:val="14"/>
                      <w:rtl/>
                      <w:lang w:bidi="ar-JO"/>
                    </w:rPr>
                    <w:t xml:space="preserve"> </w:t>
                  </w:r>
                  <w:r w:rsidRPr="00FF7480">
                    <w:rPr>
                      <w:rFonts w:ascii="Simplified Arabic" w:hAnsi="Simplified Arabic" w:cs="Simplified Arabic" w:hint="cs"/>
                      <w:color w:val="404040" w:themeColor="text1" w:themeTint="BF"/>
                      <w:sz w:val="14"/>
                      <w:szCs w:val="14"/>
                      <w:rtl/>
                      <w:lang w:bidi="ar-JO"/>
                    </w:rPr>
                    <w:t>الاستثماري</w:t>
                  </w:r>
                </w:p>
              </w:tc>
            </w:tr>
            <w:tr w:rsidR="00FF7480" w:rsidRPr="00FF7480" w14:paraId="48DF8F96" w14:textId="77777777" w:rsidTr="004136EE">
              <w:tc>
                <w:tcPr>
                  <w:tcW w:w="1483" w:type="pct"/>
                </w:tcPr>
                <w:p w14:paraId="15E92501" w14:textId="77777777" w:rsidR="00F1593D" w:rsidRPr="00FF7480" w:rsidRDefault="00F1593D" w:rsidP="00F1593D">
                  <w:pPr>
                    <w:pStyle w:val="ListParagraph"/>
                    <w:tabs>
                      <w:tab w:val="left" w:pos="-81"/>
                    </w:tabs>
                    <w:ind w:left="0"/>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b/>
                      <w:bCs/>
                      <w:color w:val="404040" w:themeColor="text1" w:themeTint="BF"/>
                      <w:sz w:val="14"/>
                      <w:szCs w:val="14"/>
                    </w:rPr>
                    <w:t>IBAN</w:t>
                  </w:r>
                  <w:r w:rsidRPr="00FF7480">
                    <w:rPr>
                      <w:rFonts w:ascii="Simplified Arabic" w:hAnsi="Simplified Arabic" w:cs="Simplified Arabic"/>
                      <w:b/>
                      <w:bCs/>
                      <w:color w:val="404040" w:themeColor="text1" w:themeTint="BF"/>
                      <w:sz w:val="14"/>
                      <w:szCs w:val="14"/>
                      <w:rtl/>
                    </w:rPr>
                    <w:t xml:space="preserve"> </w:t>
                  </w:r>
                </w:p>
              </w:tc>
              <w:tc>
                <w:tcPr>
                  <w:tcW w:w="3517" w:type="pct"/>
                </w:tcPr>
                <w:p w14:paraId="2C3D5B2D" w14:textId="77777777" w:rsidR="00F1593D" w:rsidRPr="00FF7480" w:rsidRDefault="00F1593D" w:rsidP="00F1593D">
                  <w:pPr>
                    <w:pStyle w:val="ListParagraph"/>
                    <w:tabs>
                      <w:tab w:val="left" w:pos="-81"/>
                    </w:tabs>
                    <w:ind w:left="0"/>
                    <w:rPr>
                      <w:rFonts w:ascii="Simplified Arabic" w:hAnsi="Simplified Arabic" w:cs="Simplified Arabic"/>
                      <w:color w:val="404040" w:themeColor="text1" w:themeTint="BF"/>
                      <w:sz w:val="14"/>
                      <w:szCs w:val="14"/>
                      <w:rtl/>
                    </w:rPr>
                  </w:pPr>
                  <w:r w:rsidRPr="00FF7480">
                    <w:rPr>
                      <w:rFonts w:ascii="Simplified Arabic" w:hAnsi="Simplified Arabic" w:cs="Simplified Arabic"/>
                      <w:color w:val="404040" w:themeColor="text1" w:themeTint="BF"/>
                      <w:sz w:val="14"/>
                      <w:szCs w:val="14"/>
                      <w:lang w:bidi="ar-JO"/>
                    </w:rPr>
                    <w:t>JO97JIFB0010033000010417710004</w:t>
                  </w:r>
                </w:p>
              </w:tc>
            </w:tr>
            <w:tr w:rsidR="00FF7480" w:rsidRPr="00FF7480" w14:paraId="7AD24FAA" w14:textId="77777777" w:rsidTr="004136EE">
              <w:tc>
                <w:tcPr>
                  <w:tcW w:w="1483" w:type="pct"/>
                </w:tcPr>
                <w:p w14:paraId="439436D9" w14:textId="77777777" w:rsidR="00F1593D" w:rsidRPr="00FF7480" w:rsidRDefault="00F1593D" w:rsidP="00F1593D">
                  <w:pPr>
                    <w:pStyle w:val="ListParagraph"/>
                    <w:tabs>
                      <w:tab w:val="left" w:pos="-81"/>
                    </w:tabs>
                    <w:ind w:left="0"/>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b/>
                      <w:bCs/>
                      <w:color w:val="404040" w:themeColor="text1" w:themeTint="BF"/>
                      <w:sz w:val="14"/>
                      <w:szCs w:val="14"/>
                      <w:rtl/>
                    </w:rPr>
                    <w:t xml:space="preserve">رقم السويفت </w:t>
                  </w:r>
                </w:p>
              </w:tc>
              <w:tc>
                <w:tcPr>
                  <w:tcW w:w="3517" w:type="pct"/>
                </w:tcPr>
                <w:p w14:paraId="2808F601" w14:textId="77777777" w:rsidR="00F1593D" w:rsidRPr="00FF7480" w:rsidRDefault="00F1593D" w:rsidP="00F1593D">
                  <w:pPr>
                    <w:pStyle w:val="ListParagraph"/>
                    <w:tabs>
                      <w:tab w:val="left" w:pos="-81"/>
                    </w:tabs>
                    <w:ind w:left="0"/>
                    <w:rPr>
                      <w:rFonts w:asciiTheme="minorHAnsi" w:hAnsiTheme="minorHAnsi" w:cstheme="minorHAnsi"/>
                      <w:color w:val="404040" w:themeColor="text1" w:themeTint="BF"/>
                      <w:sz w:val="14"/>
                      <w:szCs w:val="14"/>
                    </w:rPr>
                  </w:pPr>
                  <w:r w:rsidRPr="00FF7480">
                    <w:rPr>
                      <w:rFonts w:ascii="Simplified Arabic" w:hAnsi="Simplified Arabic" w:cs="Simplified Arabic"/>
                      <w:color w:val="404040" w:themeColor="text1" w:themeTint="BF"/>
                      <w:sz w:val="14"/>
                      <w:szCs w:val="14"/>
                      <w:lang w:bidi="ar-JO"/>
                    </w:rPr>
                    <w:t>JIFBJOAM</w:t>
                  </w:r>
                </w:p>
              </w:tc>
            </w:tr>
          </w:tbl>
          <w:p w14:paraId="3AE4CEFB" w14:textId="2AEE2B66" w:rsidR="00F1593D" w:rsidRPr="00FF7480" w:rsidRDefault="00F1593D" w:rsidP="00F1593D">
            <w:pPr>
              <w:tabs>
                <w:tab w:val="left" w:pos="282"/>
                <w:tab w:val="center" w:pos="4498"/>
              </w:tabs>
              <w:jc w:val="lowKashida"/>
              <w:rPr>
                <w:rFonts w:ascii="Simplified Arabic" w:hAnsi="Simplified Arabic" w:cs="Simplified Arabic"/>
                <w:color w:val="404040" w:themeColor="text1" w:themeTint="BF"/>
                <w:sz w:val="14"/>
                <w:szCs w:val="14"/>
                <w:rtl/>
              </w:rPr>
            </w:pPr>
          </w:p>
        </w:tc>
      </w:tr>
      <w:tr w:rsidR="00F1593D" w:rsidRPr="00FF7480" w14:paraId="4B6DF8FB" w14:textId="77777777" w:rsidTr="007F7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10" w:type="pct"/>
            <w:shd w:val="clear" w:color="auto" w:fill="auto"/>
            <w:vAlign w:val="center"/>
          </w:tcPr>
          <w:p w14:paraId="2A4D862E" w14:textId="54CF50CA" w:rsidR="00F1593D" w:rsidRPr="00FF7480" w:rsidRDefault="00F1593D" w:rsidP="00F1593D">
            <w:pPr>
              <w:jc w:val="lowKashida"/>
              <w:rPr>
                <w:rFonts w:ascii="Simplified Arabic" w:hAnsi="Simplified Arabic" w:cs="Simplified Arabic"/>
                <w:b/>
                <w:bCs/>
                <w:color w:val="404040" w:themeColor="text1" w:themeTint="BF"/>
                <w:sz w:val="14"/>
                <w:szCs w:val="14"/>
                <w:rtl/>
              </w:rPr>
            </w:pPr>
            <w:r w:rsidRPr="00FF7480">
              <w:rPr>
                <w:rFonts w:ascii="Simplified Arabic" w:hAnsi="Simplified Arabic" w:cs="Simplified Arabic"/>
                <w:b/>
                <w:bCs/>
                <w:color w:val="404040" w:themeColor="text1" w:themeTint="BF"/>
                <w:sz w:val="14"/>
                <w:szCs w:val="14"/>
                <w:rtl/>
              </w:rPr>
              <w:t>الغاية من الاصدار وكيفية استغلال حصيلته</w:t>
            </w:r>
          </w:p>
        </w:tc>
        <w:tc>
          <w:tcPr>
            <w:tcW w:w="3890" w:type="pct"/>
            <w:shd w:val="clear" w:color="auto" w:fill="auto"/>
          </w:tcPr>
          <w:p w14:paraId="7B2166B4" w14:textId="7F73BA00" w:rsidR="00F1593D" w:rsidRPr="00FF7480" w:rsidRDefault="00E2176B" w:rsidP="00BE0110">
            <w:pPr>
              <w:spacing w:before="120" w:after="120"/>
              <w:jc w:val="both"/>
              <w:rPr>
                <w:rFonts w:ascii="Simplified Arabic" w:hAnsi="Simplified Arabic" w:cs="Simplified Arabic"/>
                <w:color w:val="404040" w:themeColor="text1" w:themeTint="BF"/>
                <w:sz w:val="14"/>
                <w:szCs w:val="14"/>
                <w:rtl/>
              </w:rPr>
            </w:pPr>
            <w:r w:rsidRPr="00FF7480">
              <w:rPr>
                <w:rFonts w:ascii="Simplified Arabic" w:hAnsi="Simplified Arabic" w:cs="Simplified Arabic" w:hint="cs"/>
                <w:color w:val="404040" w:themeColor="text1" w:themeTint="BF"/>
                <w:sz w:val="14"/>
                <w:szCs w:val="14"/>
                <w:rtl/>
              </w:rPr>
              <w:t>سيتم</w:t>
            </w:r>
            <w:r w:rsidRPr="00FF7480">
              <w:rPr>
                <w:rFonts w:ascii="Simplified Arabic" w:hAnsi="Simplified Arabic" w:cs="Simplified Arabic"/>
                <w:color w:val="404040" w:themeColor="text1" w:themeTint="BF"/>
                <w:sz w:val="14"/>
                <w:szCs w:val="14"/>
                <w:rtl/>
              </w:rPr>
              <w:t xml:space="preserve"> </w:t>
            </w:r>
            <w:r w:rsidRPr="00FF7480">
              <w:rPr>
                <w:rFonts w:ascii="Simplified Arabic" w:hAnsi="Simplified Arabic" w:cs="Simplified Arabic" w:hint="cs"/>
                <w:color w:val="404040" w:themeColor="text1" w:themeTint="BF"/>
                <w:sz w:val="14"/>
                <w:szCs w:val="14"/>
                <w:rtl/>
              </w:rPr>
              <w:t>استخدام</w:t>
            </w:r>
            <w:r w:rsidRPr="00FF7480">
              <w:rPr>
                <w:rFonts w:ascii="Simplified Arabic" w:hAnsi="Simplified Arabic" w:cs="Simplified Arabic"/>
                <w:color w:val="404040" w:themeColor="text1" w:themeTint="BF"/>
                <w:sz w:val="14"/>
                <w:szCs w:val="14"/>
                <w:rtl/>
              </w:rPr>
              <w:t xml:space="preserve"> </w:t>
            </w:r>
            <w:r w:rsidRPr="00FF7480">
              <w:rPr>
                <w:rFonts w:ascii="Simplified Arabic" w:hAnsi="Simplified Arabic" w:cs="Simplified Arabic" w:hint="cs"/>
                <w:color w:val="404040" w:themeColor="text1" w:themeTint="BF"/>
                <w:sz w:val="14"/>
                <w:szCs w:val="14"/>
                <w:rtl/>
              </w:rPr>
              <w:t>صافي حصيلة</w:t>
            </w:r>
            <w:r w:rsidRPr="00FF7480">
              <w:rPr>
                <w:rFonts w:ascii="Simplified Arabic" w:hAnsi="Simplified Arabic" w:cs="Simplified Arabic"/>
                <w:color w:val="404040" w:themeColor="text1" w:themeTint="BF"/>
                <w:sz w:val="14"/>
                <w:szCs w:val="14"/>
                <w:rtl/>
              </w:rPr>
              <w:t xml:space="preserve"> </w:t>
            </w:r>
            <w:r w:rsidRPr="00FF7480">
              <w:rPr>
                <w:rFonts w:ascii="Simplified Arabic" w:hAnsi="Simplified Arabic" w:cs="Simplified Arabic" w:hint="cs"/>
                <w:color w:val="404040" w:themeColor="text1" w:themeTint="BF"/>
                <w:sz w:val="14"/>
                <w:szCs w:val="14"/>
                <w:rtl/>
              </w:rPr>
              <w:t>الاصدار</w:t>
            </w:r>
            <w:r w:rsidRPr="00FF7480">
              <w:rPr>
                <w:rFonts w:ascii="Simplified Arabic" w:hAnsi="Simplified Arabic" w:cs="Simplified Arabic"/>
                <w:color w:val="404040" w:themeColor="text1" w:themeTint="BF"/>
                <w:sz w:val="14"/>
                <w:szCs w:val="14"/>
                <w:rtl/>
              </w:rPr>
              <w:t xml:space="preserve"> </w:t>
            </w:r>
            <w:r w:rsidRPr="00FF7480">
              <w:rPr>
                <w:rFonts w:ascii="Simplified Arabic" w:hAnsi="Simplified Arabic" w:cs="Simplified Arabic" w:hint="cs"/>
                <w:color w:val="404040" w:themeColor="text1" w:themeTint="BF"/>
                <w:sz w:val="14"/>
                <w:szCs w:val="14"/>
                <w:rtl/>
              </w:rPr>
              <w:t>لغايات</w:t>
            </w:r>
            <w:bookmarkStart w:id="0" w:name="_Hlk222994353"/>
            <w:r w:rsidR="00BE0110" w:rsidRPr="00FF7480">
              <w:rPr>
                <w:rFonts w:ascii="Simplified Arabic" w:hAnsi="Simplified Arabic" w:cs="Simplified Arabic"/>
                <w:color w:val="404040" w:themeColor="text1" w:themeTint="BF"/>
                <w:sz w:val="14"/>
                <w:szCs w:val="14"/>
              </w:rPr>
              <w:t xml:space="preserve"> </w:t>
            </w:r>
            <w:r w:rsidR="00BE0110" w:rsidRPr="00FF7480">
              <w:rPr>
                <w:rFonts w:ascii="Simplified Arabic" w:hAnsi="Simplified Arabic" w:cs="Simplified Arabic" w:hint="cs"/>
                <w:color w:val="404040" w:themeColor="text1" w:themeTint="BF"/>
                <w:sz w:val="14"/>
                <w:szCs w:val="14"/>
                <w:rtl/>
              </w:rPr>
              <w:t xml:space="preserve">استثمار اموال المضاربة في تمويل عقود السيارات والعقارات والسلع المعمرة. </w:t>
            </w:r>
            <w:bookmarkEnd w:id="0"/>
            <w:r w:rsidR="00BE0110" w:rsidRPr="00FF7480">
              <w:rPr>
                <w:rFonts w:ascii="Simplified Arabic" w:hAnsi="Simplified Arabic" w:cs="Simplified Arabic" w:hint="cs"/>
                <w:color w:val="404040" w:themeColor="text1" w:themeTint="BF"/>
                <w:sz w:val="14"/>
                <w:szCs w:val="14"/>
                <w:rtl/>
              </w:rPr>
              <w:t>وهذا</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المشروع</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هو</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نشاط قائم</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تمارسه</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الشركة</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المصدرة،</w:t>
            </w:r>
            <w:r w:rsidR="00BE0110" w:rsidRPr="00FF7480">
              <w:rPr>
                <w:rFonts w:ascii="Simplified Arabic" w:hAnsi="Simplified Arabic" w:cs="Simplified Arabic"/>
                <w:color w:val="404040" w:themeColor="text1" w:themeTint="BF"/>
                <w:sz w:val="14"/>
                <w:szCs w:val="14"/>
                <w:rtl/>
              </w:rPr>
              <w:t xml:space="preserve"> </w:t>
            </w:r>
            <w:r w:rsidR="00BE0110" w:rsidRPr="00FF7480">
              <w:rPr>
                <w:rFonts w:ascii="Simplified Arabic" w:hAnsi="Simplified Arabic" w:cs="Simplified Arabic" w:hint="cs"/>
                <w:color w:val="404040" w:themeColor="text1" w:themeTint="BF"/>
                <w:sz w:val="14"/>
                <w:szCs w:val="14"/>
                <w:rtl/>
              </w:rPr>
              <w:t>وهو تمويل إسلامي قصير الأجل</w:t>
            </w:r>
            <w:r w:rsidR="00BE0110" w:rsidRPr="00FF7480">
              <w:rPr>
                <w:rFonts w:ascii="Simplified Arabic" w:hAnsi="Simplified Arabic" w:cs="Simplified Arabic"/>
                <w:color w:val="404040" w:themeColor="text1" w:themeTint="BF"/>
                <w:sz w:val="14"/>
                <w:szCs w:val="14"/>
                <w:rtl/>
              </w:rPr>
              <w:t>.</w:t>
            </w:r>
          </w:p>
        </w:tc>
      </w:tr>
    </w:tbl>
    <w:p w14:paraId="41718911" w14:textId="77777777" w:rsidR="009D040D" w:rsidRPr="00FF7480" w:rsidRDefault="009D040D" w:rsidP="002A1DAF">
      <w:pPr>
        <w:pStyle w:val="BodyText"/>
        <w:spacing w:after="0"/>
        <w:rPr>
          <w:b/>
          <w:bCs/>
          <w:color w:val="404040" w:themeColor="text1" w:themeTint="BF"/>
          <w:sz w:val="14"/>
          <w:szCs w:val="14"/>
          <w:u w:val="single"/>
          <w:rtl/>
        </w:rPr>
        <w:sectPr w:rsidR="009D040D" w:rsidRPr="00FF7480" w:rsidSect="00F1593D">
          <w:pgSz w:w="11906" w:h="16838"/>
          <w:pgMar w:top="540" w:right="656" w:bottom="630" w:left="720" w:header="708" w:footer="708" w:gutter="0"/>
          <w:cols w:space="708"/>
          <w:bidi/>
          <w:rtlGutter/>
          <w:docGrid w:linePitch="360"/>
        </w:sectPr>
      </w:pPr>
    </w:p>
    <w:p w14:paraId="172C5BC6" w14:textId="647CA939" w:rsidR="003640F8" w:rsidRPr="00FF7480" w:rsidRDefault="00F1593D" w:rsidP="00F80644">
      <w:pPr>
        <w:pStyle w:val="BodyText"/>
        <w:spacing w:after="0"/>
        <w:rPr>
          <w:rFonts w:ascii="Simplified Arabic" w:hAnsi="Simplified Arabic"/>
          <w:b/>
          <w:bCs/>
          <w:color w:val="404040" w:themeColor="text1" w:themeTint="BF"/>
          <w:sz w:val="16"/>
          <w:szCs w:val="16"/>
          <w:rtl/>
        </w:rPr>
      </w:pPr>
      <w:r w:rsidRPr="00FF7480">
        <w:rPr>
          <w:rFonts w:ascii="Simplified Arabic" w:hAnsi="Simplified Arabic" w:hint="cs"/>
          <w:b/>
          <w:bCs/>
          <w:color w:val="404040" w:themeColor="text1" w:themeTint="BF"/>
          <w:sz w:val="16"/>
          <w:szCs w:val="16"/>
          <w:rtl/>
        </w:rPr>
        <w:t>مجلس الادارة</w:t>
      </w:r>
    </w:p>
    <w:tbl>
      <w:tblPr>
        <w:bidiVisual/>
        <w:tblW w:w="5000" w:type="pct"/>
        <w:tblLook w:val="0000" w:firstRow="0" w:lastRow="0" w:firstColumn="0" w:lastColumn="0" w:noHBand="0" w:noVBand="0"/>
      </w:tblPr>
      <w:tblGrid>
        <w:gridCol w:w="2055"/>
        <w:gridCol w:w="1317"/>
        <w:gridCol w:w="1484"/>
      </w:tblGrid>
      <w:tr w:rsidR="00FF7480" w:rsidRPr="00FF7480" w14:paraId="0244176F" w14:textId="77777777" w:rsidTr="00F1593D">
        <w:trPr>
          <w:trHeight w:val="335"/>
          <w:tblHeader/>
        </w:trPr>
        <w:tc>
          <w:tcPr>
            <w:tcW w:w="2116" w:type="pct"/>
            <w:tcBorders>
              <w:top w:val="single" w:sz="4" w:space="0" w:color="auto"/>
              <w:left w:val="single" w:sz="4" w:space="0" w:color="auto"/>
              <w:bottom w:val="single" w:sz="4" w:space="0" w:color="auto"/>
              <w:right w:val="single" w:sz="4" w:space="0" w:color="auto"/>
            </w:tcBorders>
            <w:vAlign w:val="center"/>
          </w:tcPr>
          <w:p w14:paraId="46BB2574" w14:textId="77777777" w:rsidR="00F1593D" w:rsidRPr="00FF7480" w:rsidRDefault="00F1593D" w:rsidP="00F1593D">
            <w:pPr>
              <w:pStyle w:val="TableHeader"/>
              <w:jc w:val="left"/>
              <w:rPr>
                <w:color w:val="404040" w:themeColor="text1" w:themeTint="BF"/>
                <w:sz w:val="14"/>
                <w:szCs w:val="14"/>
                <w:rtl/>
                <w:lang w:eastAsia="en-US"/>
              </w:rPr>
            </w:pPr>
            <w:r w:rsidRPr="00FF7480">
              <w:rPr>
                <w:rFonts w:hint="cs"/>
                <w:color w:val="404040" w:themeColor="text1" w:themeTint="BF"/>
                <w:sz w:val="14"/>
                <w:szCs w:val="14"/>
                <w:rtl/>
                <w:lang w:eastAsia="en-US"/>
              </w:rPr>
              <w:t>اسم العضو</w:t>
            </w:r>
          </w:p>
        </w:tc>
        <w:tc>
          <w:tcPr>
            <w:tcW w:w="1356" w:type="pct"/>
            <w:tcBorders>
              <w:top w:val="single" w:sz="4" w:space="0" w:color="auto"/>
              <w:left w:val="single" w:sz="4" w:space="0" w:color="auto"/>
              <w:bottom w:val="single" w:sz="4" w:space="0" w:color="auto"/>
              <w:right w:val="single" w:sz="4" w:space="0" w:color="auto"/>
            </w:tcBorders>
            <w:vAlign w:val="center"/>
          </w:tcPr>
          <w:p w14:paraId="41B4F966" w14:textId="77777777" w:rsidR="00F1593D" w:rsidRPr="00FF7480" w:rsidRDefault="00F1593D" w:rsidP="00F1593D">
            <w:pPr>
              <w:pStyle w:val="TableHeader"/>
              <w:rPr>
                <w:color w:val="404040" w:themeColor="text1" w:themeTint="BF"/>
                <w:sz w:val="14"/>
                <w:szCs w:val="14"/>
                <w:rtl/>
                <w:lang w:eastAsia="en-US" w:bidi="ar-JO"/>
              </w:rPr>
            </w:pPr>
            <w:r w:rsidRPr="00FF7480">
              <w:rPr>
                <w:rFonts w:hint="cs"/>
                <w:color w:val="404040" w:themeColor="text1" w:themeTint="BF"/>
                <w:sz w:val="14"/>
                <w:szCs w:val="14"/>
                <w:rtl/>
                <w:lang w:eastAsia="en-US"/>
              </w:rPr>
              <w:t>الصفة</w:t>
            </w:r>
          </w:p>
        </w:tc>
        <w:tc>
          <w:tcPr>
            <w:tcW w:w="1528" w:type="pct"/>
            <w:tcBorders>
              <w:top w:val="single" w:sz="4" w:space="0" w:color="auto"/>
              <w:left w:val="single" w:sz="4" w:space="0" w:color="auto"/>
              <w:bottom w:val="single" w:sz="4" w:space="0" w:color="auto"/>
              <w:right w:val="single" w:sz="4" w:space="0" w:color="auto"/>
            </w:tcBorders>
            <w:vAlign w:val="center"/>
          </w:tcPr>
          <w:p w14:paraId="186BFFE1" w14:textId="77777777" w:rsidR="00F1593D" w:rsidRPr="00FF7480" w:rsidRDefault="00F1593D" w:rsidP="00F1593D">
            <w:pPr>
              <w:pStyle w:val="TableHeader"/>
              <w:rPr>
                <w:color w:val="404040" w:themeColor="text1" w:themeTint="BF"/>
                <w:sz w:val="14"/>
                <w:szCs w:val="14"/>
                <w:rtl/>
                <w:lang w:eastAsia="en-US"/>
              </w:rPr>
            </w:pPr>
            <w:r w:rsidRPr="00FF7480">
              <w:rPr>
                <w:rFonts w:hint="cs"/>
                <w:color w:val="404040" w:themeColor="text1" w:themeTint="BF"/>
                <w:sz w:val="14"/>
                <w:szCs w:val="14"/>
                <w:rtl/>
                <w:lang w:eastAsia="en-US"/>
              </w:rPr>
              <w:t>الجهة التي يمثلها</w:t>
            </w:r>
          </w:p>
        </w:tc>
      </w:tr>
      <w:tr w:rsidR="00FF7480" w:rsidRPr="00FF7480" w14:paraId="2DAB6ED3" w14:textId="77777777" w:rsidTr="00F1593D">
        <w:trPr>
          <w:trHeight w:val="107"/>
        </w:trPr>
        <w:tc>
          <w:tcPr>
            <w:tcW w:w="2116" w:type="pct"/>
            <w:tcBorders>
              <w:top w:val="single" w:sz="4" w:space="0" w:color="auto"/>
              <w:left w:val="single" w:sz="4" w:space="0" w:color="auto"/>
              <w:bottom w:val="single" w:sz="4" w:space="0" w:color="auto"/>
              <w:right w:val="single" w:sz="4" w:space="0" w:color="auto"/>
            </w:tcBorders>
            <w:vAlign w:val="center"/>
          </w:tcPr>
          <w:p w14:paraId="0943B5C0" w14:textId="77777777" w:rsidR="00F1593D" w:rsidRPr="00FF7480" w:rsidRDefault="00F1593D" w:rsidP="00F1593D">
            <w:pPr>
              <w:pStyle w:val="TableBodyCol1"/>
              <w:rPr>
                <w:color w:val="404040" w:themeColor="text1" w:themeTint="BF"/>
                <w:sz w:val="14"/>
                <w:szCs w:val="14"/>
                <w:rtl/>
              </w:rPr>
            </w:pPr>
            <w:r w:rsidRPr="00FF7480">
              <w:rPr>
                <w:rFonts w:ascii="Simplified Arabic" w:hAnsi="Simplified Arabic"/>
                <w:color w:val="404040" w:themeColor="text1" w:themeTint="BF"/>
                <w:sz w:val="14"/>
                <w:szCs w:val="14"/>
                <w:rtl/>
              </w:rPr>
              <w:t>السيد / حسان ابراهيم سعيد العمد</w:t>
            </w:r>
          </w:p>
        </w:tc>
        <w:tc>
          <w:tcPr>
            <w:tcW w:w="1356" w:type="pct"/>
            <w:tcBorders>
              <w:top w:val="single" w:sz="4" w:space="0" w:color="auto"/>
              <w:left w:val="single" w:sz="4" w:space="0" w:color="auto"/>
              <w:bottom w:val="single" w:sz="4" w:space="0" w:color="auto"/>
              <w:right w:val="single" w:sz="4" w:space="0" w:color="auto"/>
            </w:tcBorders>
            <w:vAlign w:val="center"/>
          </w:tcPr>
          <w:p w14:paraId="6D9C1A9B" w14:textId="77777777" w:rsidR="00F1593D" w:rsidRPr="00FF7480" w:rsidRDefault="00F1593D" w:rsidP="00F1593D">
            <w:pPr>
              <w:pStyle w:val="TableBodyCol1"/>
              <w:jc w:val="center"/>
              <w:rPr>
                <w:color w:val="404040" w:themeColor="text1" w:themeTint="BF"/>
                <w:sz w:val="14"/>
                <w:szCs w:val="14"/>
                <w:rtl/>
              </w:rPr>
            </w:pPr>
            <w:r w:rsidRPr="00FF7480">
              <w:rPr>
                <w:rFonts w:ascii="Simplified Arabic" w:hAnsi="Simplified Arabic"/>
                <w:color w:val="404040" w:themeColor="text1" w:themeTint="BF"/>
                <w:sz w:val="14"/>
                <w:szCs w:val="14"/>
                <w:rtl/>
              </w:rPr>
              <w:t>رئيس مجلس الادارة</w:t>
            </w:r>
          </w:p>
        </w:tc>
        <w:tc>
          <w:tcPr>
            <w:tcW w:w="1528" w:type="pct"/>
            <w:tcBorders>
              <w:top w:val="single" w:sz="4" w:space="0" w:color="auto"/>
              <w:left w:val="single" w:sz="4" w:space="0" w:color="auto"/>
              <w:bottom w:val="single" w:sz="4" w:space="0" w:color="auto"/>
              <w:right w:val="single" w:sz="4" w:space="0" w:color="auto"/>
            </w:tcBorders>
            <w:vAlign w:val="center"/>
          </w:tcPr>
          <w:p w14:paraId="0AF9D6A0" w14:textId="77777777" w:rsidR="00F1593D" w:rsidRPr="00FF7480" w:rsidRDefault="00F1593D" w:rsidP="00F1593D">
            <w:pPr>
              <w:pStyle w:val="TableBodyCol1"/>
              <w:jc w:val="center"/>
              <w:rPr>
                <w:color w:val="404040" w:themeColor="text1" w:themeTint="BF"/>
                <w:sz w:val="14"/>
                <w:szCs w:val="14"/>
              </w:rPr>
            </w:pPr>
            <w:r w:rsidRPr="00FF7480">
              <w:rPr>
                <w:rFonts w:ascii="Simplified Arabic" w:hAnsi="Simplified Arabic"/>
                <w:color w:val="404040" w:themeColor="text1" w:themeTint="BF"/>
                <w:sz w:val="14"/>
                <w:szCs w:val="14"/>
                <w:rtl/>
              </w:rPr>
              <w:t xml:space="preserve">شركة تمكين </w:t>
            </w:r>
            <w:r w:rsidRPr="00FF7480">
              <w:rPr>
                <w:rFonts w:ascii="Simplified Arabic" w:hAnsi="Simplified Arabic" w:hint="cs"/>
                <w:color w:val="404040" w:themeColor="text1" w:themeTint="BF"/>
                <w:sz w:val="14"/>
                <w:szCs w:val="14"/>
                <w:rtl/>
              </w:rPr>
              <w:t>للتأجير التمويل</w:t>
            </w:r>
            <w:r w:rsidRPr="00FF7480">
              <w:rPr>
                <w:rFonts w:ascii="Simplified Arabic" w:hAnsi="Simplified Arabic" w:hint="eastAsia"/>
                <w:color w:val="404040" w:themeColor="text1" w:themeTint="BF"/>
                <w:sz w:val="14"/>
                <w:szCs w:val="14"/>
                <w:rtl/>
              </w:rPr>
              <w:t>ي</w:t>
            </w:r>
          </w:p>
        </w:tc>
      </w:tr>
      <w:tr w:rsidR="00FF7480" w:rsidRPr="00FF7480" w14:paraId="347BF0ED" w14:textId="77777777" w:rsidTr="00F1593D">
        <w:trPr>
          <w:trHeight w:val="584"/>
        </w:trPr>
        <w:tc>
          <w:tcPr>
            <w:tcW w:w="2116" w:type="pct"/>
            <w:tcBorders>
              <w:top w:val="single" w:sz="4" w:space="0" w:color="auto"/>
              <w:left w:val="single" w:sz="4" w:space="0" w:color="auto"/>
              <w:bottom w:val="single" w:sz="4" w:space="0" w:color="auto"/>
              <w:right w:val="single" w:sz="4" w:space="0" w:color="auto"/>
            </w:tcBorders>
            <w:vAlign w:val="center"/>
          </w:tcPr>
          <w:p w14:paraId="24C75F0F" w14:textId="77777777" w:rsidR="00F1593D" w:rsidRPr="00FF7480" w:rsidRDefault="00F1593D" w:rsidP="00F1593D">
            <w:pPr>
              <w:pStyle w:val="TableBodyCol1"/>
              <w:rPr>
                <w:color w:val="404040" w:themeColor="text1" w:themeTint="BF"/>
                <w:sz w:val="14"/>
                <w:szCs w:val="14"/>
                <w:rtl/>
                <w:lang w:bidi="ar-JO"/>
              </w:rPr>
            </w:pPr>
            <w:r w:rsidRPr="00FF7480">
              <w:rPr>
                <w:rFonts w:ascii="Simplified Arabic" w:hAnsi="Simplified Arabic"/>
                <w:color w:val="404040" w:themeColor="text1" w:themeTint="BF"/>
                <w:sz w:val="14"/>
                <w:szCs w:val="14"/>
                <w:rtl/>
              </w:rPr>
              <w:t>السيد / عوني محمود ذياب أعمر</w:t>
            </w:r>
          </w:p>
        </w:tc>
        <w:tc>
          <w:tcPr>
            <w:tcW w:w="1356" w:type="pct"/>
            <w:tcBorders>
              <w:top w:val="single" w:sz="4" w:space="0" w:color="auto"/>
              <w:left w:val="single" w:sz="4" w:space="0" w:color="auto"/>
              <w:bottom w:val="single" w:sz="4" w:space="0" w:color="auto"/>
              <w:right w:val="single" w:sz="4" w:space="0" w:color="auto"/>
            </w:tcBorders>
            <w:vAlign w:val="center"/>
          </w:tcPr>
          <w:p w14:paraId="1C561E54" w14:textId="77777777" w:rsidR="00F1593D" w:rsidRPr="00FF7480" w:rsidRDefault="00F1593D" w:rsidP="00F1593D">
            <w:pPr>
              <w:pStyle w:val="TableBodyCol1"/>
              <w:jc w:val="center"/>
              <w:rPr>
                <w:color w:val="404040" w:themeColor="text1" w:themeTint="BF"/>
                <w:sz w:val="14"/>
                <w:szCs w:val="14"/>
                <w:rtl/>
              </w:rPr>
            </w:pPr>
            <w:r w:rsidRPr="00FF7480">
              <w:rPr>
                <w:rFonts w:ascii="Simplified Arabic" w:hAnsi="Simplified Arabic"/>
                <w:color w:val="404040" w:themeColor="text1" w:themeTint="BF"/>
                <w:sz w:val="14"/>
                <w:szCs w:val="14"/>
                <w:rtl/>
              </w:rPr>
              <w:t xml:space="preserve">نائب رئيس مجلس </w:t>
            </w:r>
            <w:r w:rsidRPr="00FF7480">
              <w:rPr>
                <w:rFonts w:ascii="Simplified Arabic" w:hAnsi="Simplified Arabic" w:hint="cs"/>
                <w:color w:val="404040" w:themeColor="text1" w:themeTint="BF"/>
                <w:sz w:val="14"/>
                <w:szCs w:val="14"/>
                <w:rtl/>
              </w:rPr>
              <w:t>الإدارة</w:t>
            </w:r>
          </w:p>
        </w:tc>
        <w:tc>
          <w:tcPr>
            <w:tcW w:w="1528" w:type="pct"/>
            <w:tcBorders>
              <w:top w:val="single" w:sz="4" w:space="0" w:color="auto"/>
              <w:left w:val="single" w:sz="4" w:space="0" w:color="auto"/>
              <w:bottom w:val="single" w:sz="4" w:space="0" w:color="auto"/>
              <w:right w:val="single" w:sz="4" w:space="0" w:color="auto"/>
            </w:tcBorders>
            <w:vAlign w:val="center"/>
          </w:tcPr>
          <w:p w14:paraId="6DECE78D" w14:textId="77777777" w:rsidR="00F1593D" w:rsidRPr="00FF7480" w:rsidRDefault="00F1593D" w:rsidP="00F1593D">
            <w:pPr>
              <w:pStyle w:val="TableBodyCol1"/>
              <w:jc w:val="center"/>
              <w:rPr>
                <w:color w:val="404040" w:themeColor="text1" w:themeTint="BF"/>
                <w:sz w:val="14"/>
                <w:szCs w:val="14"/>
              </w:rPr>
            </w:pPr>
            <w:r w:rsidRPr="00FF7480">
              <w:rPr>
                <w:rFonts w:ascii="Simplified Arabic" w:hAnsi="Simplified Arabic"/>
                <w:color w:val="404040" w:themeColor="text1" w:themeTint="BF"/>
                <w:sz w:val="14"/>
                <w:szCs w:val="14"/>
                <w:rtl/>
              </w:rPr>
              <w:t xml:space="preserve">شركة تمكين </w:t>
            </w:r>
            <w:r w:rsidRPr="00FF7480">
              <w:rPr>
                <w:rFonts w:ascii="Simplified Arabic" w:hAnsi="Simplified Arabic" w:hint="cs"/>
                <w:color w:val="404040" w:themeColor="text1" w:themeTint="BF"/>
                <w:sz w:val="14"/>
                <w:szCs w:val="14"/>
                <w:rtl/>
              </w:rPr>
              <w:t>للتأجير التمويل</w:t>
            </w:r>
            <w:r w:rsidRPr="00FF7480">
              <w:rPr>
                <w:rFonts w:ascii="Simplified Arabic" w:hAnsi="Simplified Arabic" w:hint="eastAsia"/>
                <w:color w:val="404040" w:themeColor="text1" w:themeTint="BF"/>
                <w:sz w:val="14"/>
                <w:szCs w:val="14"/>
                <w:rtl/>
              </w:rPr>
              <w:t>ي</w:t>
            </w:r>
          </w:p>
        </w:tc>
      </w:tr>
      <w:tr w:rsidR="00FF7480" w:rsidRPr="00FF7480" w14:paraId="6230C018" w14:textId="77777777" w:rsidTr="00F1593D">
        <w:trPr>
          <w:trHeight w:val="77"/>
        </w:trPr>
        <w:tc>
          <w:tcPr>
            <w:tcW w:w="2116" w:type="pct"/>
            <w:tcBorders>
              <w:top w:val="single" w:sz="4" w:space="0" w:color="auto"/>
              <w:left w:val="single" w:sz="4" w:space="0" w:color="auto"/>
              <w:bottom w:val="single" w:sz="4" w:space="0" w:color="auto"/>
              <w:right w:val="single" w:sz="4" w:space="0" w:color="auto"/>
            </w:tcBorders>
            <w:vAlign w:val="center"/>
          </w:tcPr>
          <w:p w14:paraId="11D692BC" w14:textId="499B8F75" w:rsidR="00F1593D" w:rsidRPr="00FF7480" w:rsidRDefault="00F1593D" w:rsidP="00DA787A">
            <w:pPr>
              <w:pStyle w:val="TableBodyCol1"/>
              <w:rPr>
                <w:rFonts w:ascii="Simplified Arabic" w:hAnsi="Simplified Arabic"/>
                <w:color w:val="404040" w:themeColor="text1" w:themeTint="BF"/>
              </w:rPr>
            </w:pPr>
            <w:r w:rsidRPr="00FF7480">
              <w:rPr>
                <w:rFonts w:ascii="Simplified Arabic" w:hAnsi="Simplified Arabic"/>
                <w:color w:val="404040" w:themeColor="text1" w:themeTint="BF"/>
                <w:sz w:val="14"/>
                <w:szCs w:val="14"/>
                <w:rtl/>
              </w:rPr>
              <w:t xml:space="preserve">السيد/ </w:t>
            </w:r>
            <w:r w:rsidR="00DA787A" w:rsidRPr="00FF7480">
              <w:rPr>
                <w:rFonts w:ascii="Simplified Arabic" w:hAnsi="Simplified Arabic" w:hint="cs"/>
                <w:color w:val="404040" w:themeColor="text1" w:themeTint="BF"/>
                <w:sz w:val="14"/>
                <w:szCs w:val="14"/>
                <w:rtl/>
              </w:rPr>
              <w:t xml:space="preserve">خالد </w:t>
            </w:r>
            <w:r w:rsidR="00DA787A" w:rsidRPr="00FF7480">
              <w:rPr>
                <w:rFonts w:ascii="Simplified Arabic" w:hAnsi="Simplified Arabic" w:hint="cs"/>
                <w:color w:val="404040" w:themeColor="text1" w:themeTint="BF"/>
                <w:rtl/>
              </w:rPr>
              <w:t>محمد</w:t>
            </w:r>
            <w:r w:rsidR="00DA787A" w:rsidRPr="00FF7480">
              <w:rPr>
                <w:rFonts w:ascii="Simplified Arabic" w:hAnsi="Simplified Arabic"/>
                <w:color w:val="404040" w:themeColor="text1" w:themeTint="BF"/>
                <w:rtl/>
              </w:rPr>
              <w:t xml:space="preserve"> </w:t>
            </w:r>
            <w:r w:rsidR="00DA787A" w:rsidRPr="00FF7480">
              <w:rPr>
                <w:rFonts w:ascii="Simplified Arabic" w:hAnsi="Simplified Arabic" w:hint="cs"/>
                <w:color w:val="404040" w:themeColor="text1" w:themeTint="BF"/>
                <w:rtl/>
              </w:rPr>
              <w:t>وليد</w:t>
            </w:r>
            <w:r w:rsidR="00DA787A" w:rsidRPr="00FF7480">
              <w:rPr>
                <w:rFonts w:ascii="Simplified Arabic" w:hAnsi="Simplified Arabic"/>
                <w:color w:val="404040" w:themeColor="text1" w:themeTint="BF"/>
                <w:rtl/>
              </w:rPr>
              <w:t xml:space="preserve"> </w:t>
            </w:r>
            <w:r w:rsidR="00DA787A" w:rsidRPr="00FF7480">
              <w:rPr>
                <w:rFonts w:ascii="Simplified Arabic" w:hAnsi="Simplified Arabic" w:hint="cs"/>
                <w:color w:val="404040" w:themeColor="text1" w:themeTint="BF"/>
                <w:rtl/>
              </w:rPr>
              <w:t>توفيق</w:t>
            </w:r>
            <w:r w:rsidR="00DA787A" w:rsidRPr="00FF7480">
              <w:rPr>
                <w:rFonts w:ascii="Simplified Arabic" w:hAnsi="Simplified Arabic"/>
                <w:color w:val="404040" w:themeColor="text1" w:themeTint="BF"/>
                <w:rtl/>
              </w:rPr>
              <w:t xml:space="preserve"> </w:t>
            </w:r>
            <w:r w:rsidR="00DA787A" w:rsidRPr="00FF7480">
              <w:rPr>
                <w:rFonts w:ascii="Simplified Arabic" w:hAnsi="Simplified Arabic" w:hint="cs"/>
                <w:color w:val="404040" w:themeColor="text1" w:themeTint="BF"/>
                <w:rtl/>
              </w:rPr>
              <w:t>زكريا</w:t>
            </w:r>
          </w:p>
        </w:tc>
        <w:tc>
          <w:tcPr>
            <w:tcW w:w="1356" w:type="pct"/>
            <w:tcBorders>
              <w:top w:val="single" w:sz="4" w:space="0" w:color="auto"/>
              <w:left w:val="single" w:sz="4" w:space="0" w:color="auto"/>
              <w:bottom w:val="single" w:sz="4" w:space="0" w:color="auto"/>
              <w:right w:val="single" w:sz="4" w:space="0" w:color="auto"/>
            </w:tcBorders>
            <w:vAlign w:val="center"/>
          </w:tcPr>
          <w:p w14:paraId="65BEA750" w14:textId="77777777" w:rsidR="00F1593D" w:rsidRPr="00FF7480" w:rsidRDefault="00F1593D" w:rsidP="00F1593D">
            <w:pPr>
              <w:pStyle w:val="TableBodyCol1"/>
              <w:jc w:val="center"/>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عضو</w:t>
            </w:r>
          </w:p>
        </w:tc>
        <w:tc>
          <w:tcPr>
            <w:tcW w:w="1528" w:type="pct"/>
            <w:tcBorders>
              <w:top w:val="single" w:sz="4" w:space="0" w:color="auto"/>
              <w:left w:val="single" w:sz="4" w:space="0" w:color="auto"/>
              <w:bottom w:val="single" w:sz="4" w:space="0" w:color="auto"/>
              <w:right w:val="single" w:sz="4" w:space="0" w:color="auto"/>
            </w:tcBorders>
            <w:vAlign w:val="center"/>
          </w:tcPr>
          <w:p w14:paraId="61D2771F" w14:textId="77777777" w:rsidR="00F1593D" w:rsidRPr="00FF7480" w:rsidRDefault="00F1593D" w:rsidP="00F1593D">
            <w:pPr>
              <w:pStyle w:val="TableBodyCol1"/>
              <w:jc w:val="center"/>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 xml:space="preserve">شركة تمكين </w:t>
            </w:r>
            <w:r w:rsidRPr="00FF7480">
              <w:rPr>
                <w:rFonts w:ascii="Simplified Arabic" w:hAnsi="Simplified Arabic" w:hint="cs"/>
                <w:color w:val="404040" w:themeColor="text1" w:themeTint="BF"/>
                <w:sz w:val="14"/>
                <w:szCs w:val="14"/>
                <w:rtl/>
              </w:rPr>
              <w:t>للتأجير التمويل</w:t>
            </w:r>
            <w:r w:rsidRPr="00FF7480">
              <w:rPr>
                <w:rFonts w:ascii="Simplified Arabic" w:hAnsi="Simplified Arabic" w:hint="eastAsia"/>
                <w:color w:val="404040" w:themeColor="text1" w:themeTint="BF"/>
                <w:sz w:val="14"/>
                <w:szCs w:val="14"/>
                <w:rtl/>
              </w:rPr>
              <w:t>ي</w:t>
            </w:r>
          </w:p>
        </w:tc>
      </w:tr>
      <w:tr w:rsidR="00FF7480" w:rsidRPr="00FF7480" w14:paraId="763F1D50" w14:textId="77777777" w:rsidTr="00F1593D">
        <w:trPr>
          <w:trHeight w:val="77"/>
        </w:trPr>
        <w:tc>
          <w:tcPr>
            <w:tcW w:w="2116" w:type="pct"/>
            <w:tcBorders>
              <w:top w:val="single" w:sz="4" w:space="0" w:color="auto"/>
              <w:left w:val="single" w:sz="4" w:space="0" w:color="auto"/>
              <w:bottom w:val="single" w:sz="4" w:space="0" w:color="auto"/>
              <w:right w:val="single" w:sz="4" w:space="0" w:color="auto"/>
            </w:tcBorders>
            <w:vAlign w:val="center"/>
          </w:tcPr>
          <w:p w14:paraId="03463EC6" w14:textId="77777777" w:rsidR="00F1593D" w:rsidRPr="00FF7480" w:rsidRDefault="00F1593D" w:rsidP="00F1593D">
            <w:pPr>
              <w:pStyle w:val="TableBodyCol1"/>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السيد / أحمد عدنان أحمد السلاخ</w:t>
            </w:r>
          </w:p>
        </w:tc>
        <w:tc>
          <w:tcPr>
            <w:tcW w:w="1356" w:type="pct"/>
            <w:tcBorders>
              <w:top w:val="single" w:sz="4" w:space="0" w:color="auto"/>
              <w:left w:val="single" w:sz="4" w:space="0" w:color="auto"/>
              <w:bottom w:val="single" w:sz="4" w:space="0" w:color="auto"/>
              <w:right w:val="single" w:sz="4" w:space="0" w:color="auto"/>
            </w:tcBorders>
            <w:vAlign w:val="center"/>
          </w:tcPr>
          <w:p w14:paraId="75CC3E54" w14:textId="77777777" w:rsidR="00F1593D" w:rsidRPr="00FF7480" w:rsidRDefault="00F1593D" w:rsidP="00F1593D">
            <w:pPr>
              <w:pStyle w:val="TableBodyCol1"/>
              <w:jc w:val="center"/>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عضو</w:t>
            </w:r>
          </w:p>
        </w:tc>
        <w:tc>
          <w:tcPr>
            <w:tcW w:w="1528" w:type="pct"/>
            <w:tcBorders>
              <w:top w:val="single" w:sz="4" w:space="0" w:color="auto"/>
              <w:left w:val="single" w:sz="4" w:space="0" w:color="auto"/>
              <w:bottom w:val="single" w:sz="4" w:space="0" w:color="auto"/>
              <w:right w:val="single" w:sz="4" w:space="0" w:color="auto"/>
            </w:tcBorders>
            <w:vAlign w:val="center"/>
          </w:tcPr>
          <w:p w14:paraId="4836B809" w14:textId="77777777" w:rsidR="00F1593D" w:rsidRPr="00FF7480" w:rsidRDefault="00F1593D" w:rsidP="00F1593D">
            <w:pPr>
              <w:pStyle w:val="TableBodyCol1"/>
              <w:jc w:val="center"/>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w:t>
            </w:r>
          </w:p>
        </w:tc>
      </w:tr>
      <w:tr w:rsidR="00FF7480" w:rsidRPr="00FF7480" w14:paraId="56EC8210" w14:textId="77777777" w:rsidTr="00F1593D">
        <w:trPr>
          <w:trHeight w:val="77"/>
        </w:trPr>
        <w:tc>
          <w:tcPr>
            <w:tcW w:w="2116" w:type="pct"/>
            <w:tcBorders>
              <w:top w:val="single" w:sz="4" w:space="0" w:color="auto"/>
              <w:left w:val="single" w:sz="4" w:space="0" w:color="auto"/>
              <w:bottom w:val="single" w:sz="4" w:space="0" w:color="auto"/>
              <w:right w:val="single" w:sz="4" w:space="0" w:color="auto"/>
            </w:tcBorders>
            <w:vAlign w:val="center"/>
          </w:tcPr>
          <w:p w14:paraId="2C5E3181" w14:textId="0D9BC2FF" w:rsidR="00F1593D" w:rsidRPr="00FF7480" w:rsidRDefault="00F1593D" w:rsidP="00F1593D">
            <w:pPr>
              <w:pStyle w:val="TableBodyCol1"/>
              <w:rPr>
                <w:rFonts w:ascii="Simplified Arabic" w:hAnsi="Simplified Arabic"/>
                <w:color w:val="404040" w:themeColor="text1" w:themeTint="BF"/>
                <w:sz w:val="14"/>
                <w:szCs w:val="14"/>
                <w:rtl/>
              </w:rPr>
            </w:pPr>
            <w:r w:rsidRPr="00FF7480">
              <w:rPr>
                <w:rFonts w:ascii="Simplified Arabic" w:hAnsi="Simplified Arabic" w:hint="cs"/>
                <w:color w:val="404040" w:themeColor="text1" w:themeTint="BF"/>
                <w:sz w:val="14"/>
                <w:szCs w:val="14"/>
                <w:rtl/>
              </w:rPr>
              <w:t>الدكتور</w:t>
            </w:r>
            <w:r w:rsidRPr="00FF7480">
              <w:rPr>
                <w:rFonts w:ascii="Simplified Arabic" w:hAnsi="Simplified Arabic"/>
                <w:color w:val="404040" w:themeColor="text1" w:themeTint="BF"/>
                <w:sz w:val="14"/>
                <w:szCs w:val="14"/>
                <w:rtl/>
              </w:rPr>
              <w:t xml:space="preserve"> / </w:t>
            </w:r>
            <w:r w:rsidRPr="00FF7480">
              <w:rPr>
                <w:rFonts w:ascii="Simplified Arabic" w:hAnsi="Simplified Arabic" w:hint="cs"/>
                <w:color w:val="404040" w:themeColor="text1" w:themeTint="BF"/>
                <w:sz w:val="14"/>
                <w:szCs w:val="14"/>
                <w:rtl/>
              </w:rPr>
              <w:t>إبراهيم عطا خليل العموش</w:t>
            </w:r>
          </w:p>
        </w:tc>
        <w:tc>
          <w:tcPr>
            <w:tcW w:w="1356" w:type="pct"/>
            <w:tcBorders>
              <w:top w:val="single" w:sz="4" w:space="0" w:color="auto"/>
              <w:left w:val="single" w:sz="4" w:space="0" w:color="auto"/>
              <w:bottom w:val="single" w:sz="4" w:space="0" w:color="auto"/>
              <w:right w:val="single" w:sz="4" w:space="0" w:color="auto"/>
            </w:tcBorders>
            <w:vAlign w:val="center"/>
          </w:tcPr>
          <w:p w14:paraId="349DFF3A" w14:textId="481EB77A" w:rsidR="00F1593D" w:rsidRPr="00FF7480" w:rsidRDefault="00F1593D" w:rsidP="00F1593D">
            <w:pPr>
              <w:pStyle w:val="TableBodyCol1"/>
              <w:jc w:val="center"/>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عضو</w:t>
            </w:r>
          </w:p>
        </w:tc>
        <w:tc>
          <w:tcPr>
            <w:tcW w:w="1528" w:type="pct"/>
            <w:tcBorders>
              <w:top w:val="single" w:sz="4" w:space="0" w:color="auto"/>
              <w:left w:val="single" w:sz="4" w:space="0" w:color="auto"/>
              <w:bottom w:val="single" w:sz="4" w:space="0" w:color="auto"/>
              <w:right w:val="single" w:sz="4" w:space="0" w:color="auto"/>
            </w:tcBorders>
            <w:vAlign w:val="center"/>
          </w:tcPr>
          <w:p w14:paraId="2C5513FC" w14:textId="5D719FEE" w:rsidR="00F1593D" w:rsidRPr="00FF7480" w:rsidRDefault="00F1593D" w:rsidP="00F1593D">
            <w:pPr>
              <w:pStyle w:val="TableBodyCol1"/>
              <w:jc w:val="center"/>
              <w:rPr>
                <w:rFonts w:ascii="Simplified Arabic" w:hAnsi="Simplified Arabic"/>
                <w:color w:val="404040" w:themeColor="text1" w:themeTint="BF"/>
                <w:sz w:val="14"/>
                <w:szCs w:val="14"/>
                <w:rtl/>
              </w:rPr>
            </w:pPr>
            <w:r w:rsidRPr="00FF7480">
              <w:rPr>
                <w:rFonts w:ascii="Simplified Arabic" w:hAnsi="Simplified Arabic"/>
                <w:color w:val="404040" w:themeColor="text1" w:themeTint="BF"/>
                <w:sz w:val="14"/>
                <w:szCs w:val="14"/>
                <w:rtl/>
              </w:rPr>
              <w:t>-</w:t>
            </w:r>
          </w:p>
        </w:tc>
      </w:tr>
    </w:tbl>
    <w:p w14:paraId="04C5D70C" w14:textId="6B60F5B8" w:rsidR="00F1593D" w:rsidRPr="00FF7480" w:rsidRDefault="00F1593D" w:rsidP="00F80644">
      <w:pPr>
        <w:pStyle w:val="BodyText"/>
        <w:spacing w:after="0"/>
        <w:rPr>
          <w:rFonts w:ascii="Simplified Arabic" w:hAnsi="Simplified Arabic"/>
          <w:b/>
          <w:bCs/>
          <w:color w:val="404040" w:themeColor="text1" w:themeTint="BF"/>
          <w:sz w:val="16"/>
          <w:szCs w:val="16"/>
          <w:rtl/>
        </w:rPr>
      </w:pPr>
      <w:r w:rsidRPr="00FF7480">
        <w:rPr>
          <w:rFonts w:ascii="Simplified Arabic" w:hAnsi="Simplified Arabic"/>
          <w:b/>
          <w:bCs/>
          <w:color w:val="404040" w:themeColor="text1" w:themeTint="BF"/>
          <w:sz w:val="16"/>
          <w:szCs w:val="16"/>
          <w:rtl/>
        </w:rPr>
        <w:br w:type="column"/>
      </w:r>
      <w:r w:rsidRPr="00FF7480">
        <w:rPr>
          <w:rFonts w:ascii="Simplified Arabic" w:hAnsi="Simplified Arabic" w:hint="cs"/>
          <w:b/>
          <w:bCs/>
          <w:color w:val="404040" w:themeColor="text1" w:themeTint="BF"/>
          <w:sz w:val="16"/>
          <w:szCs w:val="16"/>
          <w:rtl/>
        </w:rPr>
        <w:t>الادارة العليا</w:t>
      </w:r>
    </w:p>
    <w:tbl>
      <w:tblPr>
        <w:bidiVisual/>
        <w:tblW w:w="5000" w:type="pct"/>
        <w:tblLook w:val="0000" w:firstRow="0" w:lastRow="0" w:firstColumn="0" w:lastColumn="0" w:noHBand="0" w:noVBand="0"/>
      </w:tblPr>
      <w:tblGrid>
        <w:gridCol w:w="2936"/>
        <w:gridCol w:w="1920"/>
      </w:tblGrid>
      <w:tr w:rsidR="00FF7480" w:rsidRPr="00FF7480" w14:paraId="1519C7D6" w14:textId="77777777" w:rsidTr="00F1593D">
        <w:trPr>
          <w:trHeight w:val="335"/>
          <w:tblHeader/>
        </w:trPr>
        <w:tc>
          <w:tcPr>
            <w:tcW w:w="3023" w:type="pct"/>
            <w:tcBorders>
              <w:top w:val="single" w:sz="4" w:space="0" w:color="auto"/>
              <w:left w:val="single" w:sz="4" w:space="0" w:color="auto"/>
              <w:bottom w:val="single" w:sz="4" w:space="0" w:color="auto"/>
              <w:right w:val="single" w:sz="4" w:space="0" w:color="auto"/>
            </w:tcBorders>
            <w:vAlign w:val="center"/>
          </w:tcPr>
          <w:p w14:paraId="292E35F4" w14:textId="77777777" w:rsidR="00F1593D" w:rsidRPr="00FF7480" w:rsidRDefault="00F1593D" w:rsidP="00764602">
            <w:pPr>
              <w:pStyle w:val="TableHeader"/>
              <w:jc w:val="left"/>
              <w:rPr>
                <w:color w:val="404040" w:themeColor="text1" w:themeTint="BF"/>
                <w:sz w:val="14"/>
                <w:szCs w:val="14"/>
                <w:rtl/>
                <w:lang w:eastAsia="en-US"/>
              </w:rPr>
            </w:pPr>
            <w:r w:rsidRPr="00FF7480">
              <w:rPr>
                <w:rFonts w:hint="cs"/>
                <w:color w:val="404040" w:themeColor="text1" w:themeTint="BF"/>
                <w:sz w:val="14"/>
                <w:szCs w:val="14"/>
                <w:rtl/>
                <w:lang w:eastAsia="en-US"/>
              </w:rPr>
              <w:t>الاسم</w:t>
            </w:r>
          </w:p>
        </w:tc>
        <w:tc>
          <w:tcPr>
            <w:tcW w:w="1977" w:type="pct"/>
            <w:tcBorders>
              <w:top w:val="single" w:sz="4" w:space="0" w:color="auto"/>
              <w:left w:val="single" w:sz="4" w:space="0" w:color="auto"/>
              <w:bottom w:val="single" w:sz="4" w:space="0" w:color="auto"/>
              <w:right w:val="single" w:sz="4" w:space="0" w:color="auto"/>
            </w:tcBorders>
            <w:vAlign w:val="center"/>
          </w:tcPr>
          <w:p w14:paraId="4B158EF2" w14:textId="77777777" w:rsidR="00F1593D" w:rsidRPr="00FF7480" w:rsidRDefault="00F1593D" w:rsidP="00764602">
            <w:pPr>
              <w:pStyle w:val="TableHeader"/>
              <w:rPr>
                <w:color w:val="404040" w:themeColor="text1" w:themeTint="BF"/>
                <w:sz w:val="14"/>
                <w:szCs w:val="14"/>
                <w:rtl/>
                <w:lang w:eastAsia="en-US" w:bidi="ar-JO"/>
              </w:rPr>
            </w:pPr>
            <w:r w:rsidRPr="00FF7480">
              <w:rPr>
                <w:rFonts w:hint="cs"/>
                <w:color w:val="404040" w:themeColor="text1" w:themeTint="BF"/>
                <w:sz w:val="14"/>
                <w:szCs w:val="14"/>
                <w:rtl/>
                <w:lang w:eastAsia="en-US"/>
              </w:rPr>
              <w:t>الصفة</w:t>
            </w:r>
          </w:p>
        </w:tc>
      </w:tr>
      <w:tr w:rsidR="00FF7480" w:rsidRPr="00FF7480" w14:paraId="12A42D28" w14:textId="77777777" w:rsidTr="00F1593D">
        <w:trPr>
          <w:trHeight w:val="107"/>
        </w:trPr>
        <w:tc>
          <w:tcPr>
            <w:tcW w:w="3023" w:type="pct"/>
            <w:tcBorders>
              <w:top w:val="single" w:sz="4" w:space="0" w:color="auto"/>
              <w:left w:val="single" w:sz="4" w:space="0" w:color="auto"/>
              <w:bottom w:val="single" w:sz="4" w:space="0" w:color="auto"/>
              <w:right w:val="single" w:sz="4" w:space="0" w:color="auto"/>
            </w:tcBorders>
            <w:vAlign w:val="center"/>
          </w:tcPr>
          <w:p w14:paraId="19142221" w14:textId="77777777" w:rsidR="00F1593D" w:rsidRPr="00FF7480" w:rsidRDefault="00F1593D" w:rsidP="00764602">
            <w:pPr>
              <w:pStyle w:val="NormalWeb"/>
              <w:bidi/>
              <w:spacing w:before="0" w:beforeAutospacing="0" w:after="0" w:afterAutospacing="0"/>
              <w:textAlignment w:val="baseline"/>
              <w:rPr>
                <w:rFonts w:ascii="Simplified Arabic" w:hAnsi="Simplified Arabic" w:cs="Simplified Arabic"/>
                <w:color w:val="404040" w:themeColor="text1" w:themeTint="BF"/>
                <w:sz w:val="14"/>
                <w:szCs w:val="14"/>
                <w:rtl/>
                <w:lang w:bidi="ar-JO"/>
              </w:rPr>
            </w:pPr>
            <w:r w:rsidRPr="00FF7480">
              <w:rPr>
                <w:rFonts w:ascii="Simplified Arabic" w:hAnsi="Simplified Arabic" w:cs="Simplified Arabic"/>
                <w:color w:val="404040" w:themeColor="text1" w:themeTint="BF"/>
                <w:sz w:val="14"/>
                <w:szCs w:val="14"/>
                <w:rtl/>
              </w:rPr>
              <w:t xml:space="preserve">السيد / منذر محمود محمد العسراوي </w:t>
            </w:r>
          </w:p>
        </w:tc>
        <w:tc>
          <w:tcPr>
            <w:tcW w:w="1977" w:type="pct"/>
            <w:tcBorders>
              <w:top w:val="single" w:sz="4" w:space="0" w:color="auto"/>
              <w:left w:val="single" w:sz="4" w:space="0" w:color="auto"/>
              <w:bottom w:val="single" w:sz="4" w:space="0" w:color="auto"/>
              <w:right w:val="single" w:sz="4" w:space="0" w:color="auto"/>
            </w:tcBorders>
            <w:vAlign w:val="center"/>
          </w:tcPr>
          <w:p w14:paraId="7C137CB5" w14:textId="77777777" w:rsidR="00F1593D" w:rsidRPr="00FF7480" w:rsidRDefault="00F1593D" w:rsidP="00764602">
            <w:pPr>
              <w:pStyle w:val="TableBodyCol1"/>
              <w:jc w:val="center"/>
              <w:rPr>
                <w:rFonts w:ascii="Simplified Arabic" w:hAnsi="Simplified Arabic"/>
                <w:color w:val="404040" w:themeColor="text1" w:themeTint="BF"/>
                <w:sz w:val="14"/>
                <w:szCs w:val="14"/>
                <w:lang w:bidi="ar-JO"/>
              </w:rPr>
            </w:pPr>
            <w:r w:rsidRPr="00FF7480">
              <w:rPr>
                <w:rFonts w:ascii="Simplified Arabic" w:hAnsi="Simplified Arabic"/>
                <w:color w:val="404040" w:themeColor="text1" w:themeTint="BF"/>
                <w:sz w:val="14"/>
                <w:szCs w:val="14"/>
                <w:rtl/>
              </w:rPr>
              <w:t>المدير العام</w:t>
            </w:r>
          </w:p>
        </w:tc>
      </w:tr>
      <w:tr w:rsidR="00FF7480" w:rsidRPr="00FF7480" w14:paraId="44858AD3" w14:textId="77777777" w:rsidTr="00F1593D">
        <w:trPr>
          <w:trHeight w:val="59"/>
        </w:trPr>
        <w:tc>
          <w:tcPr>
            <w:tcW w:w="3023" w:type="pct"/>
            <w:tcBorders>
              <w:top w:val="single" w:sz="4" w:space="0" w:color="auto"/>
              <w:left w:val="single" w:sz="4" w:space="0" w:color="auto"/>
              <w:bottom w:val="single" w:sz="4" w:space="0" w:color="auto"/>
              <w:right w:val="single" w:sz="4" w:space="0" w:color="auto"/>
            </w:tcBorders>
            <w:vAlign w:val="center"/>
          </w:tcPr>
          <w:p w14:paraId="3F6525AF" w14:textId="77777777" w:rsidR="00F1593D" w:rsidRPr="00FF7480" w:rsidRDefault="00F1593D" w:rsidP="00764602">
            <w:pPr>
              <w:pStyle w:val="NormalWeb"/>
              <w:bidi/>
              <w:spacing w:before="0" w:beforeAutospacing="0" w:after="0" w:afterAutospacing="0"/>
              <w:textAlignment w:val="baseline"/>
              <w:rPr>
                <w:rFonts w:ascii="Simplified Arabic" w:hAnsi="Simplified Arabic" w:cs="Simplified Arabic"/>
                <w:color w:val="404040" w:themeColor="text1" w:themeTint="BF"/>
                <w:sz w:val="14"/>
                <w:szCs w:val="14"/>
                <w:lang w:bidi="ar-JO"/>
              </w:rPr>
            </w:pPr>
            <w:r w:rsidRPr="00FF7480">
              <w:rPr>
                <w:rFonts w:ascii="Simplified Arabic" w:hAnsi="Simplified Arabic" w:cs="Simplified Arabic"/>
                <w:color w:val="404040" w:themeColor="text1" w:themeTint="BF"/>
                <w:sz w:val="14"/>
                <w:szCs w:val="14"/>
                <w:rtl/>
              </w:rPr>
              <w:t>السيد / وليد محمد حسن الزبون</w:t>
            </w:r>
          </w:p>
        </w:tc>
        <w:tc>
          <w:tcPr>
            <w:tcW w:w="1977" w:type="pct"/>
            <w:tcBorders>
              <w:top w:val="single" w:sz="4" w:space="0" w:color="auto"/>
              <w:left w:val="single" w:sz="4" w:space="0" w:color="auto"/>
              <w:bottom w:val="single" w:sz="4" w:space="0" w:color="auto"/>
              <w:right w:val="single" w:sz="4" w:space="0" w:color="auto"/>
            </w:tcBorders>
            <w:vAlign w:val="center"/>
          </w:tcPr>
          <w:p w14:paraId="4FB3EC85" w14:textId="77777777" w:rsidR="00F1593D" w:rsidRPr="00FF7480" w:rsidRDefault="00F1593D" w:rsidP="00764602">
            <w:pPr>
              <w:pStyle w:val="TableBodyCol1"/>
              <w:jc w:val="center"/>
              <w:rPr>
                <w:rFonts w:ascii="Simplified Arabic" w:hAnsi="Simplified Arabic"/>
                <w:color w:val="404040" w:themeColor="text1" w:themeTint="BF"/>
                <w:sz w:val="14"/>
                <w:szCs w:val="14"/>
                <w:lang w:bidi="ar-JO"/>
              </w:rPr>
            </w:pPr>
            <w:r w:rsidRPr="00FF7480">
              <w:rPr>
                <w:rFonts w:ascii="Simplified Arabic" w:hAnsi="Simplified Arabic"/>
                <w:color w:val="404040" w:themeColor="text1" w:themeTint="BF"/>
                <w:sz w:val="14"/>
                <w:szCs w:val="14"/>
                <w:rtl/>
              </w:rPr>
              <w:t>المدير المالي والإداري</w:t>
            </w:r>
          </w:p>
        </w:tc>
      </w:tr>
      <w:tr w:rsidR="00FF7480" w:rsidRPr="00FF7480" w14:paraId="706C2B44" w14:textId="77777777" w:rsidTr="00F1593D">
        <w:trPr>
          <w:trHeight w:val="59"/>
        </w:trPr>
        <w:tc>
          <w:tcPr>
            <w:tcW w:w="3023" w:type="pct"/>
            <w:tcBorders>
              <w:top w:val="single" w:sz="4" w:space="0" w:color="auto"/>
              <w:left w:val="single" w:sz="4" w:space="0" w:color="auto"/>
              <w:bottom w:val="single" w:sz="4" w:space="0" w:color="auto"/>
              <w:right w:val="single" w:sz="4" w:space="0" w:color="auto"/>
            </w:tcBorders>
            <w:vAlign w:val="center"/>
          </w:tcPr>
          <w:p w14:paraId="522B98B1" w14:textId="77777777" w:rsidR="00F1593D" w:rsidRPr="00FF7480" w:rsidRDefault="00F1593D" w:rsidP="00764602">
            <w:pPr>
              <w:pStyle w:val="NormalWeb"/>
              <w:bidi/>
              <w:spacing w:before="0" w:beforeAutospacing="0" w:after="0" w:afterAutospacing="0"/>
              <w:textAlignment w:val="baseline"/>
              <w:rPr>
                <w:rFonts w:ascii="Simplified Arabic" w:hAnsi="Simplified Arabic" w:cs="Simplified Arabic"/>
                <w:color w:val="404040" w:themeColor="text1" w:themeTint="BF"/>
                <w:sz w:val="14"/>
                <w:szCs w:val="14"/>
                <w:rtl/>
                <w:lang w:bidi="ar-JO"/>
              </w:rPr>
            </w:pPr>
            <w:r w:rsidRPr="00FF7480">
              <w:rPr>
                <w:rFonts w:ascii="Simplified Arabic" w:hAnsi="Simplified Arabic" w:cs="Simplified Arabic"/>
                <w:color w:val="404040" w:themeColor="text1" w:themeTint="BF"/>
                <w:sz w:val="14"/>
                <w:szCs w:val="14"/>
                <w:rtl/>
              </w:rPr>
              <w:t xml:space="preserve">السيد / سامح نورالدين نمر يعيش  </w:t>
            </w:r>
          </w:p>
        </w:tc>
        <w:tc>
          <w:tcPr>
            <w:tcW w:w="1977" w:type="pct"/>
            <w:tcBorders>
              <w:top w:val="single" w:sz="4" w:space="0" w:color="auto"/>
              <w:left w:val="single" w:sz="4" w:space="0" w:color="auto"/>
              <w:bottom w:val="single" w:sz="4" w:space="0" w:color="auto"/>
              <w:right w:val="single" w:sz="4" w:space="0" w:color="auto"/>
            </w:tcBorders>
            <w:vAlign w:val="center"/>
          </w:tcPr>
          <w:p w14:paraId="6E87F26D" w14:textId="77777777" w:rsidR="00F1593D" w:rsidRPr="00FF7480" w:rsidRDefault="00F1593D" w:rsidP="00764602">
            <w:pPr>
              <w:pStyle w:val="TableBodyCol1"/>
              <w:jc w:val="center"/>
              <w:rPr>
                <w:rFonts w:ascii="Simplified Arabic" w:hAnsi="Simplified Arabic"/>
                <w:color w:val="404040" w:themeColor="text1" w:themeTint="BF"/>
                <w:sz w:val="14"/>
                <w:szCs w:val="14"/>
                <w:rtl/>
                <w:lang w:bidi="ar-JO"/>
              </w:rPr>
            </w:pPr>
            <w:r w:rsidRPr="00FF7480">
              <w:rPr>
                <w:rFonts w:ascii="Simplified Arabic" w:hAnsi="Simplified Arabic"/>
                <w:color w:val="404040" w:themeColor="text1" w:themeTint="BF"/>
                <w:sz w:val="14"/>
                <w:szCs w:val="14"/>
                <w:rtl/>
              </w:rPr>
              <w:t>مدير الائتمان</w:t>
            </w:r>
          </w:p>
        </w:tc>
      </w:tr>
      <w:tr w:rsidR="00F1593D" w:rsidRPr="00FF7480" w14:paraId="67EC228D" w14:textId="77777777" w:rsidTr="00F1593D">
        <w:trPr>
          <w:trHeight w:val="59"/>
        </w:trPr>
        <w:tc>
          <w:tcPr>
            <w:tcW w:w="3023" w:type="pct"/>
            <w:tcBorders>
              <w:top w:val="single" w:sz="4" w:space="0" w:color="auto"/>
              <w:left w:val="single" w:sz="4" w:space="0" w:color="auto"/>
              <w:bottom w:val="single" w:sz="4" w:space="0" w:color="auto"/>
              <w:right w:val="single" w:sz="4" w:space="0" w:color="auto"/>
            </w:tcBorders>
            <w:vAlign w:val="center"/>
          </w:tcPr>
          <w:p w14:paraId="00C4D0A9" w14:textId="77777777" w:rsidR="00F1593D" w:rsidRPr="00FF7480" w:rsidRDefault="00F1593D" w:rsidP="00764602">
            <w:pPr>
              <w:pStyle w:val="NormalWeb"/>
              <w:bidi/>
              <w:spacing w:before="0" w:beforeAutospacing="0" w:after="0" w:afterAutospacing="0"/>
              <w:textAlignment w:val="baseline"/>
              <w:rPr>
                <w:rFonts w:ascii="Simplified Arabic" w:hAnsi="Simplified Arabic" w:cs="Simplified Arabic"/>
                <w:color w:val="404040" w:themeColor="text1" w:themeTint="BF"/>
                <w:sz w:val="14"/>
                <w:szCs w:val="14"/>
                <w:rtl/>
                <w:lang w:bidi="ar-JO"/>
              </w:rPr>
            </w:pPr>
            <w:r w:rsidRPr="00FF7480">
              <w:rPr>
                <w:rFonts w:ascii="Simplified Arabic" w:hAnsi="Simplified Arabic" w:cs="Simplified Arabic"/>
                <w:color w:val="404040" w:themeColor="text1" w:themeTint="BF"/>
                <w:sz w:val="14"/>
                <w:szCs w:val="14"/>
                <w:rtl/>
              </w:rPr>
              <w:t xml:space="preserve">السيد / أسعد محمد أسعد الخمايسة  </w:t>
            </w:r>
          </w:p>
        </w:tc>
        <w:tc>
          <w:tcPr>
            <w:tcW w:w="1977" w:type="pct"/>
            <w:tcBorders>
              <w:top w:val="single" w:sz="4" w:space="0" w:color="auto"/>
              <w:left w:val="single" w:sz="4" w:space="0" w:color="auto"/>
              <w:bottom w:val="single" w:sz="4" w:space="0" w:color="auto"/>
              <w:right w:val="single" w:sz="4" w:space="0" w:color="auto"/>
            </w:tcBorders>
            <w:vAlign w:val="center"/>
          </w:tcPr>
          <w:p w14:paraId="32B514CF" w14:textId="77777777" w:rsidR="00F1593D" w:rsidRPr="00FF7480" w:rsidRDefault="00F1593D" w:rsidP="00764602">
            <w:pPr>
              <w:pStyle w:val="TableBodyCol1"/>
              <w:jc w:val="center"/>
              <w:rPr>
                <w:rFonts w:ascii="Simplified Arabic" w:hAnsi="Simplified Arabic"/>
                <w:color w:val="404040" w:themeColor="text1" w:themeTint="BF"/>
                <w:sz w:val="14"/>
                <w:szCs w:val="14"/>
                <w:rtl/>
                <w:lang w:bidi="ar-JO"/>
              </w:rPr>
            </w:pPr>
            <w:r w:rsidRPr="00FF7480">
              <w:rPr>
                <w:rFonts w:ascii="Simplified Arabic" w:hAnsi="Simplified Arabic"/>
                <w:color w:val="404040" w:themeColor="text1" w:themeTint="BF"/>
                <w:sz w:val="14"/>
                <w:szCs w:val="14"/>
                <w:rtl/>
              </w:rPr>
              <w:t>مدير الفروع والمبيعات</w:t>
            </w:r>
          </w:p>
        </w:tc>
      </w:tr>
    </w:tbl>
    <w:p w14:paraId="52AE5778" w14:textId="3EB72718" w:rsidR="00F1593D" w:rsidRPr="00FF7480" w:rsidRDefault="00F1593D" w:rsidP="00F80644">
      <w:pPr>
        <w:pStyle w:val="BodyText"/>
        <w:spacing w:after="0"/>
        <w:rPr>
          <w:rFonts w:ascii="Simplified Arabic" w:hAnsi="Simplified Arabic"/>
          <w:b/>
          <w:bCs/>
          <w:color w:val="404040" w:themeColor="text1" w:themeTint="BF"/>
          <w:sz w:val="16"/>
          <w:szCs w:val="16"/>
          <w:rtl/>
        </w:rPr>
      </w:pPr>
    </w:p>
    <w:p w14:paraId="2FDDC014" w14:textId="77777777" w:rsidR="00F1593D" w:rsidRPr="00FF7480" w:rsidRDefault="00F1593D" w:rsidP="00F80644">
      <w:pPr>
        <w:pStyle w:val="BodyText"/>
        <w:spacing w:after="0"/>
        <w:rPr>
          <w:rFonts w:ascii="Simplified Arabic" w:hAnsi="Simplified Arabic"/>
          <w:b/>
          <w:bCs/>
          <w:color w:val="404040" w:themeColor="text1" w:themeTint="BF"/>
          <w:sz w:val="16"/>
          <w:szCs w:val="16"/>
          <w:rtl/>
        </w:rPr>
        <w:sectPr w:rsidR="00F1593D" w:rsidRPr="00FF7480" w:rsidSect="00F1593D">
          <w:type w:val="continuous"/>
          <w:pgSz w:w="11906" w:h="16838"/>
          <w:pgMar w:top="540" w:right="746" w:bottom="1350" w:left="720" w:header="708" w:footer="708" w:gutter="0"/>
          <w:cols w:num="2" w:space="708"/>
          <w:bidi/>
          <w:rtlGutter/>
          <w:docGrid w:linePitch="360"/>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303"/>
        <w:gridCol w:w="1304"/>
        <w:gridCol w:w="1304"/>
        <w:gridCol w:w="1304"/>
      </w:tblGrid>
      <w:tr w:rsidR="00FF7480" w:rsidRPr="00FF7480" w14:paraId="0EB90FDA" w14:textId="77777777" w:rsidTr="00606CFE">
        <w:tc>
          <w:tcPr>
            <w:tcW w:w="5215" w:type="dxa"/>
            <w:vAlign w:val="center"/>
          </w:tcPr>
          <w:p w14:paraId="77510879" w14:textId="7197EE99" w:rsidR="00DE5542" w:rsidRPr="00FF7480" w:rsidRDefault="00DE5542" w:rsidP="003532F0">
            <w:pPr>
              <w:spacing w:line="276" w:lineRule="auto"/>
              <w:rPr>
                <w:rFonts w:ascii="Simplified Arabic" w:hAnsi="Simplified Arabic" w:cs="Simplified Arabic"/>
                <w:b/>
                <w:bCs/>
                <w:color w:val="404040" w:themeColor="text1" w:themeTint="BF"/>
                <w:sz w:val="16"/>
                <w:szCs w:val="16"/>
                <w:rtl/>
              </w:rPr>
            </w:pPr>
          </w:p>
        </w:tc>
        <w:tc>
          <w:tcPr>
            <w:tcW w:w="1303" w:type="dxa"/>
            <w:vAlign w:val="center"/>
          </w:tcPr>
          <w:p w14:paraId="24AF9E0E" w14:textId="77777777" w:rsidR="00DE5542" w:rsidRPr="00FF7480" w:rsidRDefault="00DE5542" w:rsidP="003532F0">
            <w:pPr>
              <w:spacing w:line="276" w:lineRule="auto"/>
              <w:rPr>
                <w:rFonts w:ascii="Simplified Arabic" w:hAnsi="Simplified Arabic" w:cs="Simplified Arabic"/>
                <w:b/>
                <w:bCs/>
                <w:color w:val="404040" w:themeColor="text1" w:themeTint="BF"/>
                <w:sz w:val="16"/>
                <w:szCs w:val="16"/>
                <w:rtl/>
              </w:rPr>
            </w:pPr>
            <w:r w:rsidRPr="00FF7480">
              <w:rPr>
                <w:rFonts w:ascii="Simplified Arabic" w:hAnsi="Simplified Arabic" w:cs="Simplified Arabic" w:hint="cs"/>
                <w:b/>
                <w:bCs/>
                <w:color w:val="404040" w:themeColor="text1" w:themeTint="BF"/>
                <w:sz w:val="16"/>
                <w:szCs w:val="16"/>
                <w:rtl/>
              </w:rPr>
              <w:t>نشرة الاصدار</w:t>
            </w:r>
          </w:p>
        </w:tc>
        <w:tc>
          <w:tcPr>
            <w:tcW w:w="1304" w:type="dxa"/>
            <w:vAlign w:val="center"/>
          </w:tcPr>
          <w:p w14:paraId="004F54A9" w14:textId="3C850BA6" w:rsidR="00DE5542" w:rsidRPr="00FF7480" w:rsidRDefault="00DE5542" w:rsidP="003532F0">
            <w:pPr>
              <w:spacing w:line="276" w:lineRule="auto"/>
              <w:rPr>
                <w:rFonts w:ascii="Simplified Arabic" w:hAnsi="Simplified Arabic" w:cs="Simplified Arabic"/>
                <w:b/>
                <w:bCs/>
                <w:color w:val="404040" w:themeColor="text1" w:themeTint="BF"/>
                <w:sz w:val="16"/>
                <w:szCs w:val="16"/>
                <w:rtl/>
              </w:rPr>
            </w:pPr>
            <w:r w:rsidRPr="00FF7480">
              <w:rPr>
                <w:rFonts w:ascii="Simplified Arabic" w:hAnsi="Simplified Arabic" w:cs="Simplified Arabic"/>
                <w:b/>
                <w:bCs/>
                <w:noProof/>
                <w:color w:val="404040" w:themeColor="text1" w:themeTint="BF"/>
                <w:sz w:val="16"/>
                <w:szCs w:val="16"/>
                <w:rtl/>
                <w:lang w:val="ar-SA"/>
              </w:rPr>
              <w:drawing>
                <wp:anchor distT="0" distB="0" distL="114300" distR="114300" simplePos="0" relativeHeight="251660288" behindDoc="0" locked="0" layoutInCell="1" allowOverlap="1" wp14:anchorId="1C74E7C7" wp14:editId="76F5F568">
                  <wp:simplePos x="0" y="0"/>
                  <wp:positionH relativeFrom="column">
                    <wp:posOffset>354965</wp:posOffset>
                  </wp:positionH>
                  <wp:positionV relativeFrom="paragraph">
                    <wp:posOffset>-234315</wp:posOffset>
                  </wp:positionV>
                  <wp:extent cx="548640" cy="548640"/>
                  <wp:effectExtent l="0" t="0" r="3810" b="3810"/>
                  <wp:wrapNone/>
                  <wp:docPr id="5" name="Picture 5"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with a dinosau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page">
                    <wp14:pctWidth>0</wp14:pctWidth>
                  </wp14:sizeRelH>
                  <wp14:sizeRelV relativeFrom="page">
                    <wp14:pctHeight>0</wp14:pctHeight>
                  </wp14:sizeRelV>
                </wp:anchor>
              </w:drawing>
            </w:r>
          </w:p>
        </w:tc>
        <w:tc>
          <w:tcPr>
            <w:tcW w:w="1304" w:type="dxa"/>
            <w:vAlign w:val="center"/>
          </w:tcPr>
          <w:p w14:paraId="7E6F7523" w14:textId="7A583602" w:rsidR="00DE5542" w:rsidRPr="00FF7480" w:rsidRDefault="00DE5542" w:rsidP="003532F0">
            <w:pPr>
              <w:spacing w:line="276" w:lineRule="auto"/>
              <w:rPr>
                <w:rFonts w:ascii="Simplified Arabic" w:hAnsi="Simplified Arabic" w:cs="Simplified Arabic"/>
                <w:b/>
                <w:bCs/>
                <w:color w:val="404040" w:themeColor="text1" w:themeTint="BF"/>
                <w:sz w:val="16"/>
                <w:szCs w:val="16"/>
                <w:rtl/>
              </w:rPr>
            </w:pPr>
            <w:r w:rsidRPr="00FF7480">
              <w:rPr>
                <w:rFonts w:ascii="Simplified Arabic" w:hAnsi="Simplified Arabic" w:cs="Simplified Arabic" w:hint="cs"/>
                <w:b/>
                <w:bCs/>
                <w:color w:val="404040" w:themeColor="text1" w:themeTint="BF"/>
                <w:sz w:val="16"/>
                <w:szCs w:val="16"/>
                <w:rtl/>
              </w:rPr>
              <w:t>طلب الاكتتاب</w:t>
            </w:r>
          </w:p>
        </w:tc>
        <w:tc>
          <w:tcPr>
            <w:tcW w:w="1304" w:type="dxa"/>
            <w:vAlign w:val="center"/>
          </w:tcPr>
          <w:p w14:paraId="7ABF0F40" w14:textId="7C08974F" w:rsidR="00DE5542" w:rsidRPr="00FF7480" w:rsidRDefault="00DE5542" w:rsidP="003532F0">
            <w:pPr>
              <w:spacing w:line="276" w:lineRule="auto"/>
              <w:rPr>
                <w:rFonts w:ascii="Simplified Arabic" w:hAnsi="Simplified Arabic" w:cs="Simplified Arabic"/>
                <w:b/>
                <w:bCs/>
                <w:color w:val="404040" w:themeColor="text1" w:themeTint="BF"/>
                <w:sz w:val="16"/>
                <w:szCs w:val="16"/>
                <w:rtl/>
              </w:rPr>
            </w:pPr>
            <w:r w:rsidRPr="00FF7480">
              <w:rPr>
                <w:rFonts w:ascii="Simplified Arabic" w:hAnsi="Simplified Arabic" w:cs="Simplified Arabic"/>
                <w:b/>
                <w:bCs/>
                <w:noProof/>
                <w:color w:val="404040" w:themeColor="text1" w:themeTint="BF"/>
                <w:sz w:val="16"/>
                <w:szCs w:val="16"/>
                <w:rtl/>
                <w:lang w:val="ar-SA"/>
              </w:rPr>
              <w:drawing>
                <wp:anchor distT="0" distB="0" distL="114300" distR="114300" simplePos="0" relativeHeight="251659264" behindDoc="0" locked="0" layoutInCell="1" allowOverlap="1" wp14:anchorId="1AD55024" wp14:editId="3E845D24">
                  <wp:simplePos x="0" y="0"/>
                  <wp:positionH relativeFrom="column">
                    <wp:posOffset>314960</wp:posOffset>
                  </wp:positionH>
                  <wp:positionV relativeFrom="paragraph">
                    <wp:posOffset>-227965</wp:posOffset>
                  </wp:positionV>
                  <wp:extent cx="548640" cy="548640"/>
                  <wp:effectExtent l="0" t="0" r="3810" b="3810"/>
                  <wp:wrapNone/>
                  <wp:docPr id="3" name="Picture 3"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with a dinosau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page">
                    <wp14:pctWidth>0</wp14:pctWidth>
                  </wp14:sizeRelH>
                  <wp14:sizeRelV relativeFrom="page">
                    <wp14:pctHeight>0</wp14:pctHeight>
                  </wp14:sizeRelV>
                </wp:anchor>
              </w:drawing>
            </w:r>
          </w:p>
        </w:tc>
      </w:tr>
      <w:tr w:rsidR="003532F0" w:rsidRPr="00FF7480" w14:paraId="194E0882" w14:textId="77777777" w:rsidTr="003532F0">
        <w:tc>
          <w:tcPr>
            <w:tcW w:w="5215" w:type="dxa"/>
          </w:tcPr>
          <w:p w14:paraId="6CA1CC93" w14:textId="7EE2D543" w:rsidR="003532F0" w:rsidRPr="00FF7480" w:rsidRDefault="003532F0" w:rsidP="003532F0">
            <w:pPr>
              <w:spacing w:line="276" w:lineRule="auto"/>
              <w:jc w:val="center"/>
              <w:rPr>
                <w:rFonts w:ascii="Simplified Arabic" w:hAnsi="Simplified Arabic" w:cs="Simplified Arabic"/>
                <w:b/>
                <w:bCs/>
                <w:color w:val="404040" w:themeColor="text1" w:themeTint="BF"/>
                <w:sz w:val="8"/>
                <w:szCs w:val="8"/>
              </w:rPr>
            </w:pPr>
          </w:p>
        </w:tc>
        <w:tc>
          <w:tcPr>
            <w:tcW w:w="5215" w:type="dxa"/>
            <w:gridSpan w:val="4"/>
          </w:tcPr>
          <w:p w14:paraId="16320DF4" w14:textId="3F97C59E" w:rsidR="003532F0" w:rsidRPr="00FF7480" w:rsidRDefault="003532F0" w:rsidP="003532F0">
            <w:pPr>
              <w:spacing w:line="276" w:lineRule="auto"/>
              <w:jc w:val="center"/>
              <w:rPr>
                <w:rFonts w:ascii="Simplified Arabic" w:hAnsi="Simplified Arabic" w:cs="Simplified Arabic"/>
                <w:b/>
                <w:bCs/>
                <w:color w:val="404040" w:themeColor="text1" w:themeTint="BF"/>
                <w:sz w:val="8"/>
                <w:szCs w:val="8"/>
                <w:rtl/>
              </w:rPr>
            </w:pPr>
          </w:p>
        </w:tc>
      </w:tr>
    </w:tbl>
    <w:p w14:paraId="69E60611" w14:textId="77777777" w:rsidR="003532F0" w:rsidRPr="00FF7480" w:rsidRDefault="003532F0" w:rsidP="00301901">
      <w:pPr>
        <w:spacing w:line="276" w:lineRule="auto"/>
        <w:jc w:val="center"/>
        <w:rPr>
          <w:rFonts w:ascii="Simplified Arabic" w:hAnsi="Simplified Arabic" w:cs="Simplified Arabic"/>
          <w:b/>
          <w:bCs/>
          <w:color w:val="404040" w:themeColor="text1" w:themeTint="BF"/>
          <w:sz w:val="10"/>
          <w:szCs w:val="10"/>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10"/>
        <w:gridCol w:w="2610"/>
        <w:gridCol w:w="2610"/>
      </w:tblGrid>
      <w:tr w:rsidR="00FF7480" w:rsidRPr="00FF7480" w14:paraId="12AEE9BE" w14:textId="77777777" w:rsidTr="007F21E2">
        <w:trPr>
          <w:trHeight w:val="144"/>
        </w:trPr>
        <w:tc>
          <w:tcPr>
            <w:tcW w:w="1250" w:type="pct"/>
            <w:tcBorders>
              <w:top w:val="single" w:sz="4" w:space="0" w:color="auto"/>
            </w:tcBorders>
            <w:vAlign w:val="center"/>
          </w:tcPr>
          <w:p w14:paraId="24B78017" w14:textId="77777777" w:rsidR="003532F0" w:rsidRPr="00FF7480" w:rsidRDefault="003532F0" w:rsidP="007F21E2">
            <w:pPr>
              <w:pStyle w:val="BodyText"/>
              <w:spacing w:after="0"/>
              <w:jc w:val="center"/>
              <w:rPr>
                <w:rFonts w:ascii="Verdana" w:hAnsi="Verdana"/>
                <w:b/>
                <w:bCs/>
                <w:color w:val="404040" w:themeColor="text1" w:themeTint="BF"/>
                <w:sz w:val="14"/>
                <w:szCs w:val="14"/>
                <w:rtl/>
                <w:lang w:eastAsia="en-US"/>
              </w:rPr>
            </w:pPr>
            <w:r w:rsidRPr="00FF7480">
              <w:rPr>
                <w:rFonts w:ascii="Simplified Arabic" w:hAnsi="Simplified Arabic"/>
                <w:b/>
                <w:bCs/>
                <w:color w:val="404040" w:themeColor="text1" w:themeTint="BF"/>
                <w:sz w:val="16"/>
                <w:szCs w:val="16"/>
                <w:rtl/>
              </w:rPr>
              <w:br w:type="column"/>
            </w:r>
            <w:r w:rsidRPr="00FF7480">
              <w:rPr>
                <w:rFonts w:hint="cs"/>
                <w:b/>
                <w:bCs/>
                <w:color w:val="404040" w:themeColor="text1" w:themeTint="BF"/>
                <w:sz w:val="14"/>
                <w:szCs w:val="14"/>
                <w:rtl/>
                <w:lang w:eastAsia="en-US"/>
              </w:rPr>
              <w:t>مدير الإصدار</w:t>
            </w:r>
          </w:p>
        </w:tc>
        <w:tc>
          <w:tcPr>
            <w:tcW w:w="1250" w:type="pct"/>
            <w:tcBorders>
              <w:top w:val="single" w:sz="4" w:space="0" w:color="auto"/>
            </w:tcBorders>
            <w:vAlign w:val="center"/>
          </w:tcPr>
          <w:p w14:paraId="2EB9BAE3" w14:textId="77777777" w:rsidR="003532F0" w:rsidRPr="00FF7480" w:rsidRDefault="003532F0" w:rsidP="007F21E2">
            <w:pPr>
              <w:pStyle w:val="BodyText"/>
              <w:spacing w:after="0"/>
              <w:jc w:val="center"/>
              <w:rPr>
                <w:rFonts w:ascii="Verdana" w:hAnsi="Verdana"/>
                <w:b/>
                <w:bCs/>
                <w:color w:val="404040" w:themeColor="text1" w:themeTint="BF"/>
                <w:sz w:val="14"/>
                <w:szCs w:val="14"/>
                <w:rtl/>
                <w:lang w:eastAsia="en-US"/>
              </w:rPr>
            </w:pPr>
            <w:r w:rsidRPr="00FF7480">
              <w:rPr>
                <w:rFonts w:ascii="Simplified Arabic" w:hAnsi="Simplified Arabic"/>
                <w:b/>
                <w:bCs/>
                <w:color w:val="404040" w:themeColor="text1" w:themeTint="BF"/>
                <w:sz w:val="14"/>
                <w:szCs w:val="14"/>
                <w:rtl/>
              </w:rPr>
              <w:t>بنك الاكتتاب</w:t>
            </w:r>
          </w:p>
        </w:tc>
        <w:tc>
          <w:tcPr>
            <w:tcW w:w="1250" w:type="pct"/>
            <w:tcBorders>
              <w:top w:val="single" w:sz="4" w:space="0" w:color="auto"/>
            </w:tcBorders>
            <w:vAlign w:val="center"/>
          </w:tcPr>
          <w:p w14:paraId="264369B6" w14:textId="77777777" w:rsidR="003532F0" w:rsidRPr="00FF7480" w:rsidRDefault="003532F0" w:rsidP="007F21E2">
            <w:pPr>
              <w:pStyle w:val="BodyText"/>
              <w:spacing w:after="0"/>
              <w:jc w:val="center"/>
              <w:rPr>
                <w:b/>
                <w:bCs/>
                <w:color w:val="404040" w:themeColor="text1" w:themeTint="BF"/>
                <w:sz w:val="14"/>
                <w:szCs w:val="14"/>
                <w:rtl/>
                <w:lang w:eastAsia="en-US"/>
              </w:rPr>
            </w:pPr>
            <w:r w:rsidRPr="00FF7480">
              <w:rPr>
                <w:rFonts w:ascii="Simplified Arabic" w:hAnsi="Simplified Arabic" w:hint="cs"/>
                <w:b/>
                <w:bCs/>
                <w:color w:val="404040" w:themeColor="text1" w:themeTint="BF"/>
                <w:sz w:val="14"/>
                <w:szCs w:val="14"/>
                <w:rtl/>
              </w:rPr>
              <w:t>وكيل الدفع</w:t>
            </w:r>
          </w:p>
        </w:tc>
        <w:tc>
          <w:tcPr>
            <w:tcW w:w="1250" w:type="pct"/>
            <w:tcBorders>
              <w:top w:val="single" w:sz="4" w:space="0" w:color="auto"/>
            </w:tcBorders>
            <w:vAlign w:val="center"/>
          </w:tcPr>
          <w:p w14:paraId="033B3D64" w14:textId="77777777" w:rsidR="003532F0" w:rsidRPr="00FF7480" w:rsidRDefault="003532F0" w:rsidP="007F21E2">
            <w:pPr>
              <w:pStyle w:val="BodyText"/>
              <w:spacing w:after="0"/>
              <w:jc w:val="center"/>
              <w:rPr>
                <w:rFonts w:ascii="Simplified Arabic" w:hAnsi="Simplified Arabic"/>
                <w:b/>
                <w:bCs/>
                <w:color w:val="404040" w:themeColor="text1" w:themeTint="BF"/>
                <w:sz w:val="14"/>
                <w:szCs w:val="14"/>
                <w:rtl/>
              </w:rPr>
            </w:pPr>
            <w:r w:rsidRPr="00FF7480">
              <w:rPr>
                <w:rFonts w:ascii="Simplified Arabic" w:hAnsi="Simplified Arabic" w:hint="cs"/>
                <w:b/>
                <w:bCs/>
                <w:color w:val="404040" w:themeColor="text1" w:themeTint="BF"/>
                <w:sz w:val="14"/>
                <w:szCs w:val="14"/>
                <w:rtl/>
              </w:rPr>
              <w:t>أمين الاصدار</w:t>
            </w:r>
          </w:p>
        </w:tc>
      </w:tr>
      <w:tr w:rsidR="00FF7480" w:rsidRPr="00FF7480" w14:paraId="194132D3" w14:textId="77777777" w:rsidTr="007F21E2">
        <w:trPr>
          <w:trHeight w:val="989"/>
        </w:trPr>
        <w:tc>
          <w:tcPr>
            <w:tcW w:w="1250" w:type="pct"/>
            <w:tcBorders>
              <w:bottom w:val="single" w:sz="4" w:space="0" w:color="auto"/>
            </w:tcBorders>
            <w:vAlign w:val="center"/>
          </w:tcPr>
          <w:p w14:paraId="5B49CB48" w14:textId="77777777" w:rsidR="003532F0" w:rsidRPr="00FF7480" w:rsidRDefault="003532F0" w:rsidP="007F21E2">
            <w:pPr>
              <w:pStyle w:val="BodyText"/>
              <w:spacing w:after="0"/>
              <w:jc w:val="center"/>
              <w:rPr>
                <w:rFonts w:ascii="Simplified Arabic" w:hAnsi="Simplified Arabic"/>
                <w:b/>
                <w:bCs/>
                <w:color w:val="404040" w:themeColor="text1" w:themeTint="BF"/>
                <w:sz w:val="16"/>
                <w:szCs w:val="16"/>
                <w:rtl/>
              </w:rPr>
            </w:pPr>
            <w:r w:rsidRPr="00FF7480">
              <w:rPr>
                <w:rFonts w:ascii="Simplified Arabic" w:hAnsi="Simplified Arabic"/>
                <w:noProof/>
                <w:color w:val="404040" w:themeColor="text1" w:themeTint="BF"/>
                <w:sz w:val="18"/>
                <w:szCs w:val="18"/>
              </w:rPr>
              <w:drawing>
                <wp:inline distT="0" distB="0" distL="0" distR="0" wp14:anchorId="64FBB72C" wp14:editId="27AEF2AB">
                  <wp:extent cx="1045210" cy="349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5210" cy="349250"/>
                          </a:xfrm>
                          <a:prstGeom prst="rect">
                            <a:avLst/>
                          </a:prstGeom>
                          <a:noFill/>
                        </pic:spPr>
                      </pic:pic>
                    </a:graphicData>
                  </a:graphic>
                </wp:inline>
              </w:drawing>
            </w:r>
          </w:p>
        </w:tc>
        <w:tc>
          <w:tcPr>
            <w:tcW w:w="1250" w:type="pct"/>
            <w:tcBorders>
              <w:bottom w:val="single" w:sz="4" w:space="0" w:color="auto"/>
            </w:tcBorders>
            <w:vAlign w:val="center"/>
          </w:tcPr>
          <w:p w14:paraId="39086EE9" w14:textId="68019A8A" w:rsidR="003532F0" w:rsidRPr="00FF7480" w:rsidRDefault="003532F0" w:rsidP="007F21E2">
            <w:pPr>
              <w:pStyle w:val="BodyText"/>
              <w:spacing w:after="0"/>
              <w:jc w:val="center"/>
              <w:rPr>
                <w:rFonts w:ascii="Simplified Arabic" w:hAnsi="Simplified Arabic"/>
                <w:b/>
                <w:bCs/>
                <w:color w:val="404040" w:themeColor="text1" w:themeTint="BF"/>
                <w:sz w:val="14"/>
                <w:szCs w:val="14"/>
                <w:rtl/>
              </w:rPr>
            </w:pPr>
            <w:r w:rsidRPr="00FF7480">
              <w:rPr>
                <w:rFonts w:ascii="Simplified Arabic" w:hAnsi="Simplified Arabic"/>
                <w:noProof/>
                <w:color w:val="404040" w:themeColor="text1" w:themeTint="BF"/>
                <w:sz w:val="18"/>
                <w:szCs w:val="18"/>
              </w:rPr>
              <w:drawing>
                <wp:inline distT="0" distB="0" distL="0" distR="0" wp14:anchorId="7DA0623C" wp14:editId="0CE58904">
                  <wp:extent cx="1456370" cy="365760"/>
                  <wp:effectExtent l="0" t="0" r="0" b="0"/>
                  <wp:docPr id="299049072" name="Picture 29904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552" cy="371331"/>
                          </a:xfrm>
                          <a:prstGeom prst="rect">
                            <a:avLst/>
                          </a:prstGeom>
                          <a:noFill/>
                        </pic:spPr>
                      </pic:pic>
                    </a:graphicData>
                  </a:graphic>
                </wp:inline>
              </w:drawing>
            </w:r>
          </w:p>
        </w:tc>
        <w:tc>
          <w:tcPr>
            <w:tcW w:w="1250" w:type="pct"/>
            <w:tcBorders>
              <w:bottom w:val="single" w:sz="4" w:space="0" w:color="auto"/>
            </w:tcBorders>
            <w:vAlign w:val="center"/>
          </w:tcPr>
          <w:p w14:paraId="1393ADC0" w14:textId="77777777" w:rsidR="003532F0" w:rsidRPr="00FF7480" w:rsidRDefault="003532F0" w:rsidP="007F21E2">
            <w:pPr>
              <w:pStyle w:val="BodyText"/>
              <w:spacing w:after="0"/>
              <w:jc w:val="center"/>
              <w:rPr>
                <w:rFonts w:ascii="Simplified Arabic" w:hAnsi="Simplified Arabic"/>
                <w:b/>
                <w:bCs/>
                <w:color w:val="404040" w:themeColor="text1" w:themeTint="BF"/>
                <w:sz w:val="14"/>
                <w:szCs w:val="14"/>
                <w:rtl/>
              </w:rPr>
            </w:pPr>
            <w:r w:rsidRPr="00FF7480">
              <w:rPr>
                <w:rFonts w:ascii="Simplified Arabic" w:hAnsi="Simplified Arabic"/>
                <w:noProof/>
                <w:color w:val="404040" w:themeColor="text1" w:themeTint="BF"/>
                <w:sz w:val="18"/>
                <w:szCs w:val="18"/>
              </w:rPr>
              <w:drawing>
                <wp:inline distT="0" distB="0" distL="0" distR="0" wp14:anchorId="5CC6239C" wp14:editId="38510A9D">
                  <wp:extent cx="996950" cy="5538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9915" cy="555508"/>
                          </a:xfrm>
                          <a:prstGeom prst="rect">
                            <a:avLst/>
                          </a:prstGeom>
                          <a:noFill/>
                        </pic:spPr>
                      </pic:pic>
                    </a:graphicData>
                  </a:graphic>
                </wp:inline>
              </w:drawing>
            </w:r>
          </w:p>
        </w:tc>
        <w:tc>
          <w:tcPr>
            <w:tcW w:w="1250" w:type="pct"/>
            <w:tcBorders>
              <w:bottom w:val="single" w:sz="4" w:space="0" w:color="auto"/>
            </w:tcBorders>
            <w:vAlign w:val="center"/>
          </w:tcPr>
          <w:p w14:paraId="237D4EB5" w14:textId="77777777" w:rsidR="003532F0" w:rsidRPr="00FF7480" w:rsidRDefault="003532F0" w:rsidP="007F21E2">
            <w:pPr>
              <w:pStyle w:val="BodyText"/>
              <w:spacing w:after="0"/>
              <w:jc w:val="center"/>
              <w:rPr>
                <w:rFonts w:ascii="Simplified Arabic" w:hAnsi="Simplified Arabic"/>
                <w:b/>
                <w:bCs/>
                <w:color w:val="404040" w:themeColor="text1" w:themeTint="BF"/>
                <w:sz w:val="14"/>
                <w:szCs w:val="14"/>
                <w:rtl/>
              </w:rPr>
            </w:pPr>
            <w:r w:rsidRPr="00FF7480">
              <w:rPr>
                <w:noProof/>
                <w:color w:val="404040" w:themeColor="text1" w:themeTint="BF"/>
              </w:rPr>
              <w:drawing>
                <wp:inline distT="0" distB="0" distL="0" distR="0" wp14:anchorId="1810F4F1" wp14:editId="5D91751A">
                  <wp:extent cx="886966" cy="526140"/>
                  <wp:effectExtent l="0" t="0" r="8890" b="7620"/>
                  <wp:docPr id="6" name="Picture 6" descr="Safwa Islamic Bank - بنك صفوة الإسلامي | Who's Who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wa Islamic Bank - بنك صفوة الإسلامي | Who's Who i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6862" cy="537942"/>
                          </a:xfrm>
                          <a:prstGeom prst="rect">
                            <a:avLst/>
                          </a:prstGeom>
                          <a:noFill/>
                          <a:ln>
                            <a:noFill/>
                          </a:ln>
                        </pic:spPr>
                      </pic:pic>
                    </a:graphicData>
                  </a:graphic>
                </wp:inline>
              </w:drawing>
            </w:r>
          </w:p>
        </w:tc>
      </w:tr>
      <w:tr w:rsidR="00FF7480" w:rsidRPr="00FF7480" w14:paraId="3B78528B" w14:textId="77777777" w:rsidTr="007F21E2">
        <w:trPr>
          <w:trHeight w:val="20"/>
        </w:trPr>
        <w:tc>
          <w:tcPr>
            <w:tcW w:w="1250" w:type="pct"/>
            <w:tcBorders>
              <w:top w:val="single" w:sz="4" w:space="0" w:color="auto"/>
            </w:tcBorders>
            <w:vAlign w:val="center"/>
          </w:tcPr>
          <w:p w14:paraId="75477D8C" w14:textId="77777777" w:rsidR="003532F0" w:rsidRPr="00FF7480" w:rsidRDefault="003532F0" w:rsidP="007F21E2">
            <w:pPr>
              <w:pStyle w:val="BodyText"/>
              <w:spacing w:after="0"/>
              <w:jc w:val="center"/>
              <w:rPr>
                <w:rFonts w:ascii="Verdana" w:hAnsi="Verdana"/>
                <w:b/>
                <w:bCs/>
                <w:color w:val="404040" w:themeColor="text1" w:themeTint="BF"/>
                <w:sz w:val="14"/>
                <w:szCs w:val="14"/>
                <w:rtl/>
                <w:lang w:eastAsia="en-US"/>
              </w:rPr>
            </w:pPr>
            <w:r w:rsidRPr="00FF7480">
              <w:rPr>
                <w:rFonts w:hint="cs"/>
                <w:b/>
                <w:bCs/>
                <w:color w:val="404040" w:themeColor="text1" w:themeTint="BF"/>
                <w:sz w:val="14"/>
                <w:szCs w:val="14"/>
                <w:rtl/>
                <w:lang w:eastAsia="en-US"/>
              </w:rPr>
              <w:t>الشركة المتحدة للإستثمارت المالية</w:t>
            </w:r>
          </w:p>
        </w:tc>
        <w:tc>
          <w:tcPr>
            <w:tcW w:w="1250" w:type="pct"/>
            <w:tcBorders>
              <w:top w:val="single" w:sz="4" w:space="0" w:color="auto"/>
            </w:tcBorders>
            <w:vAlign w:val="center"/>
          </w:tcPr>
          <w:p w14:paraId="52A86D34" w14:textId="77777777" w:rsidR="003532F0" w:rsidRPr="00FF7480" w:rsidRDefault="003532F0" w:rsidP="007F21E2">
            <w:pPr>
              <w:pStyle w:val="BodyText"/>
              <w:spacing w:after="0"/>
              <w:jc w:val="center"/>
              <w:rPr>
                <w:b/>
                <w:bCs/>
                <w:color w:val="404040" w:themeColor="text1" w:themeTint="BF"/>
                <w:sz w:val="14"/>
                <w:szCs w:val="14"/>
                <w:rtl/>
                <w:lang w:eastAsia="en-US"/>
              </w:rPr>
            </w:pPr>
            <w:r w:rsidRPr="00FF7480">
              <w:rPr>
                <w:rFonts w:hint="cs"/>
                <w:b/>
                <w:bCs/>
                <w:color w:val="404040" w:themeColor="text1" w:themeTint="BF"/>
                <w:sz w:val="14"/>
                <w:szCs w:val="14"/>
                <w:rtl/>
                <w:lang w:eastAsia="en-US"/>
              </w:rPr>
              <w:t>البنك الاستثماري</w:t>
            </w:r>
          </w:p>
        </w:tc>
        <w:tc>
          <w:tcPr>
            <w:tcW w:w="1250" w:type="pct"/>
            <w:tcBorders>
              <w:top w:val="single" w:sz="4" w:space="0" w:color="auto"/>
            </w:tcBorders>
            <w:vAlign w:val="center"/>
          </w:tcPr>
          <w:p w14:paraId="22723BC9" w14:textId="77777777" w:rsidR="003532F0" w:rsidRPr="00FF7480" w:rsidRDefault="003532F0" w:rsidP="007F21E2">
            <w:pPr>
              <w:pStyle w:val="BodyText"/>
              <w:spacing w:after="0"/>
              <w:jc w:val="center"/>
              <w:rPr>
                <w:b/>
                <w:bCs/>
                <w:color w:val="404040" w:themeColor="text1" w:themeTint="BF"/>
                <w:sz w:val="14"/>
                <w:szCs w:val="14"/>
                <w:rtl/>
                <w:lang w:eastAsia="en-US"/>
              </w:rPr>
            </w:pPr>
            <w:r w:rsidRPr="00FF7480">
              <w:rPr>
                <w:rFonts w:hint="cs"/>
                <w:b/>
                <w:bCs/>
                <w:color w:val="404040" w:themeColor="text1" w:themeTint="BF"/>
                <w:sz w:val="14"/>
                <w:szCs w:val="14"/>
                <w:rtl/>
                <w:lang w:eastAsia="en-US"/>
              </w:rPr>
              <w:t>البنك الأردني الكويتي</w:t>
            </w:r>
          </w:p>
        </w:tc>
        <w:tc>
          <w:tcPr>
            <w:tcW w:w="1250" w:type="pct"/>
            <w:tcBorders>
              <w:top w:val="single" w:sz="4" w:space="0" w:color="auto"/>
            </w:tcBorders>
            <w:vAlign w:val="center"/>
          </w:tcPr>
          <w:p w14:paraId="136C43F9" w14:textId="77777777" w:rsidR="003532F0" w:rsidRPr="00FF7480" w:rsidRDefault="003532F0" w:rsidP="007F21E2">
            <w:pPr>
              <w:pStyle w:val="BodyText"/>
              <w:spacing w:after="0"/>
              <w:jc w:val="center"/>
              <w:rPr>
                <w:b/>
                <w:bCs/>
                <w:color w:val="404040" w:themeColor="text1" w:themeTint="BF"/>
                <w:sz w:val="14"/>
                <w:szCs w:val="14"/>
                <w:rtl/>
                <w:lang w:eastAsia="en-US"/>
              </w:rPr>
            </w:pPr>
            <w:r w:rsidRPr="00FF7480">
              <w:rPr>
                <w:rFonts w:hint="cs"/>
                <w:b/>
                <w:bCs/>
                <w:color w:val="404040" w:themeColor="text1" w:themeTint="BF"/>
                <w:sz w:val="14"/>
                <w:szCs w:val="14"/>
                <w:rtl/>
                <w:lang w:eastAsia="en-US"/>
              </w:rPr>
              <w:t>بنك صفوة الاسلامي</w:t>
            </w:r>
          </w:p>
        </w:tc>
      </w:tr>
      <w:tr w:rsidR="00FF7480" w:rsidRPr="00FF7480" w14:paraId="1F4462BF" w14:textId="77777777" w:rsidTr="007F21E2">
        <w:trPr>
          <w:trHeight w:val="20"/>
        </w:trPr>
        <w:tc>
          <w:tcPr>
            <w:tcW w:w="1250" w:type="pct"/>
            <w:vAlign w:val="center"/>
          </w:tcPr>
          <w:p w14:paraId="120362FC" w14:textId="77777777" w:rsidR="003532F0" w:rsidRPr="00FF7480" w:rsidRDefault="003532F0" w:rsidP="007F21E2">
            <w:pPr>
              <w:pStyle w:val="BodyText"/>
              <w:spacing w:after="0"/>
              <w:jc w:val="center"/>
              <w:rPr>
                <w:rFonts w:ascii="Simplified Arabic" w:hAnsi="Simplified Arabic"/>
                <w:noProof/>
                <w:color w:val="404040" w:themeColor="text1" w:themeTint="BF"/>
                <w:sz w:val="14"/>
                <w:szCs w:val="14"/>
              </w:rPr>
            </w:pPr>
            <w:r w:rsidRPr="00FF7480">
              <w:rPr>
                <w:rFonts w:ascii="Calibri" w:hAnsi="Calibri" w:cs="Calibri"/>
                <w:color w:val="404040" w:themeColor="text1" w:themeTint="BF"/>
                <w:sz w:val="14"/>
                <w:szCs w:val="14"/>
                <w:lang w:eastAsia="en-US"/>
              </w:rPr>
              <w:t>13</w:t>
            </w:r>
            <w:r w:rsidRPr="00FF7480">
              <w:rPr>
                <w:rFonts w:hint="cs"/>
                <w:color w:val="404040" w:themeColor="text1" w:themeTint="BF"/>
                <w:sz w:val="14"/>
                <w:szCs w:val="14"/>
                <w:rtl/>
                <w:lang w:eastAsia="en-US"/>
              </w:rPr>
              <w:t xml:space="preserve"> شارع عبدالله الثعالبي، الشميساني</w:t>
            </w:r>
          </w:p>
        </w:tc>
        <w:tc>
          <w:tcPr>
            <w:tcW w:w="1250" w:type="pct"/>
            <w:vAlign w:val="center"/>
          </w:tcPr>
          <w:p w14:paraId="26F911C6" w14:textId="77777777" w:rsidR="003532F0" w:rsidRPr="00FF7480" w:rsidRDefault="003532F0" w:rsidP="007F21E2">
            <w:pPr>
              <w:pStyle w:val="BodyText"/>
              <w:spacing w:after="0"/>
              <w:jc w:val="center"/>
              <w:rPr>
                <w:color w:val="404040" w:themeColor="text1" w:themeTint="BF"/>
                <w:sz w:val="14"/>
                <w:szCs w:val="14"/>
                <w:rtl/>
                <w:lang w:eastAsia="en-US"/>
              </w:rPr>
            </w:pPr>
            <w:r w:rsidRPr="00FF7480">
              <w:rPr>
                <w:color w:val="404040" w:themeColor="text1" w:themeTint="BF"/>
                <w:sz w:val="14"/>
                <w:szCs w:val="14"/>
                <w:rtl/>
                <w:lang w:eastAsia="en-US"/>
              </w:rPr>
              <w:t>43، شارع عبد الحميد شرف، الشميساني</w:t>
            </w:r>
          </w:p>
        </w:tc>
        <w:tc>
          <w:tcPr>
            <w:tcW w:w="1250" w:type="pct"/>
          </w:tcPr>
          <w:p w14:paraId="3C2BA38F" w14:textId="77777777" w:rsidR="003532F0" w:rsidRPr="00FF7480" w:rsidRDefault="003532F0" w:rsidP="007F21E2">
            <w:pPr>
              <w:pStyle w:val="BodyText"/>
              <w:spacing w:after="0"/>
              <w:jc w:val="center"/>
              <w:rPr>
                <w:color w:val="404040" w:themeColor="text1" w:themeTint="BF"/>
                <w:sz w:val="14"/>
                <w:szCs w:val="14"/>
                <w:rtl/>
                <w:lang w:eastAsia="en-US"/>
              </w:rPr>
            </w:pPr>
            <w:r w:rsidRPr="00FF7480">
              <w:rPr>
                <w:rFonts w:ascii="Simplified Arabic" w:hAnsi="Simplified Arabic"/>
                <w:color w:val="404040" w:themeColor="text1" w:themeTint="BF"/>
                <w:sz w:val="14"/>
                <w:szCs w:val="14"/>
                <w:rtl/>
                <w:lang w:val="de-DE"/>
              </w:rPr>
              <w:t>العبدلي</w:t>
            </w:r>
          </w:p>
        </w:tc>
        <w:tc>
          <w:tcPr>
            <w:tcW w:w="1250" w:type="pct"/>
            <w:vAlign w:val="center"/>
          </w:tcPr>
          <w:p w14:paraId="712E7B7D" w14:textId="77777777" w:rsidR="003532F0" w:rsidRPr="00FF7480" w:rsidRDefault="003532F0" w:rsidP="007F21E2">
            <w:pPr>
              <w:pStyle w:val="BodyText"/>
              <w:spacing w:after="0"/>
              <w:jc w:val="center"/>
              <w:rPr>
                <w:color w:val="404040" w:themeColor="text1" w:themeTint="BF"/>
                <w:sz w:val="14"/>
                <w:szCs w:val="14"/>
                <w:rtl/>
                <w:lang w:eastAsia="en-US"/>
              </w:rPr>
            </w:pPr>
            <w:r w:rsidRPr="00FF7480">
              <w:rPr>
                <w:color w:val="404040" w:themeColor="text1" w:themeTint="BF"/>
                <w:sz w:val="14"/>
                <w:szCs w:val="14"/>
                <w:rtl/>
                <w:lang w:eastAsia="en-US"/>
              </w:rPr>
              <w:t>العبدلي</w:t>
            </w:r>
          </w:p>
        </w:tc>
      </w:tr>
      <w:tr w:rsidR="003532F0" w:rsidRPr="00FF7480" w14:paraId="3D0431EA" w14:textId="77777777" w:rsidTr="007F21E2">
        <w:trPr>
          <w:trHeight w:val="20"/>
        </w:trPr>
        <w:tc>
          <w:tcPr>
            <w:tcW w:w="1250" w:type="pct"/>
            <w:tcBorders>
              <w:bottom w:val="single" w:sz="4" w:space="0" w:color="auto"/>
            </w:tcBorders>
            <w:vAlign w:val="center"/>
          </w:tcPr>
          <w:p w14:paraId="1D8D0870" w14:textId="06E26DC9" w:rsidR="003532F0" w:rsidRPr="00FF7480" w:rsidRDefault="00FF7480" w:rsidP="007F21E2">
            <w:pPr>
              <w:pStyle w:val="BodyText"/>
              <w:spacing w:after="0"/>
              <w:jc w:val="center"/>
              <w:rPr>
                <w:rFonts w:ascii="Calibri" w:hAnsi="Calibri" w:cs="Calibri"/>
                <w:color w:val="404040" w:themeColor="text1" w:themeTint="BF"/>
                <w:sz w:val="14"/>
                <w:szCs w:val="14"/>
                <w:lang w:eastAsia="en-US"/>
              </w:rPr>
            </w:pPr>
            <w:r>
              <w:rPr>
                <w:rFonts w:ascii="Simplified Arabic" w:hAnsi="Simplified Arabic" w:hint="cs"/>
                <w:color w:val="404040" w:themeColor="text1" w:themeTint="BF"/>
                <w:sz w:val="14"/>
                <w:szCs w:val="14"/>
                <w:rtl/>
                <w:lang w:eastAsia="en-US"/>
              </w:rPr>
              <w:t>ت</w:t>
            </w:r>
            <w:r w:rsidR="003532F0" w:rsidRPr="00FF7480">
              <w:rPr>
                <w:rFonts w:hint="cs"/>
                <w:b/>
                <w:bCs/>
                <w:color w:val="404040" w:themeColor="text1" w:themeTint="BF"/>
                <w:sz w:val="14"/>
                <w:szCs w:val="14"/>
                <w:rtl/>
                <w:lang w:eastAsia="en-US"/>
              </w:rPr>
              <w:t>:</w:t>
            </w:r>
            <w:r w:rsidR="003532F0" w:rsidRPr="00FF7480">
              <w:rPr>
                <w:rFonts w:ascii="Calibri" w:hAnsi="Calibri" w:cs="Calibri"/>
                <w:color w:val="404040" w:themeColor="text1" w:themeTint="BF"/>
                <w:sz w:val="14"/>
                <w:szCs w:val="14"/>
                <w:lang w:eastAsia="en-US"/>
              </w:rPr>
              <w:t xml:space="preserve"> +962 (6) 510 5111</w:t>
            </w:r>
          </w:p>
        </w:tc>
        <w:tc>
          <w:tcPr>
            <w:tcW w:w="1250" w:type="pct"/>
            <w:tcBorders>
              <w:bottom w:val="single" w:sz="4" w:space="0" w:color="auto"/>
            </w:tcBorders>
            <w:vAlign w:val="center"/>
          </w:tcPr>
          <w:p w14:paraId="46897C5D" w14:textId="77777777" w:rsidR="003532F0" w:rsidRPr="00FF7480" w:rsidRDefault="003532F0" w:rsidP="007F21E2">
            <w:pPr>
              <w:pStyle w:val="BodyText"/>
              <w:spacing w:after="0"/>
              <w:jc w:val="center"/>
              <w:rPr>
                <w:rFonts w:ascii="Calibri" w:hAnsi="Calibri" w:cs="Calibri"/>
                <w:color w:val="404040" w:themeColor="text1" w:themeTint="BF"/>
                <w:sz w:val="14"/>
                <w:szCs w:val="14"/>
                <w:rtl/>
                <w:lang w:eastAsia="en-US"/>
              </w:rPr>
            </w:pPr>
            <w:r w:rsidRPr="00FF7480">
              <w:rPr>
                <w:rFonts w:ascii="Calibri" w:hAnsi="Calibri" w:cs="Calibri" w:hint="cs"/>
                <w:color w:val="404040" w:themeColor="text1" w:themeTint="BF"/>
                <w:sz w:val="14"/>
                <w:szCs w:val="14"/>
                <w:rtl/>
                <w:lang w:eastAsia="en-US"/>
              </w:rPr>
              <w:t>ت</w:t>
            </w:r>
            <w:r w:rsidRPr="00FF7480">
              <w:rPr>
                <w:rFonts w:ascii="Calibri" w:hAnsi="Calibri" w:cs="Calibri"/>
                <w:color w:val="404040" w:themeColor="text1" w:themeTint="BF"/>
                <w:sz w:val="14"/>
                <w:szCs w:val="14"/>
                <w:rtl/>
                <w:lang w:eastAsia="en-US"/>
              </w:rPr>
              <w:t xml:space="preserve">: </w:t>
            </w:r>
            <w:r w:rsidRPr="00FF7480">
              <w:rPr>
                <w:rFonts w:ascii="Calibri" w:hAnsi="Calibri" w:cs="Calibri"/>
                <w:color w:val="404040" w:themeColor="text1" w:themeTint="BF"/>
                <w:sz w:val="14"/>
                <w:szCs w:val="14"/>
                <w:lang w:eastAsia="en-US"/>
              </w:rPr>
              <w:t>+962 (6) 500 1500</w:t>
            </w:r>
          </w:p>
        </w:tc>
        <w:tc>
          <w:tcPr>
            <w:tcW w:w="1250" w:type="pct"/>
            <w:tcBorders>
              <w:bottom w:val="single" w:sz="4" w:space="0" w:color="auto"/>
            </w:tcBorders>
          </w:tcPr>
          <w:p w14:paraId="2374E729" w14:textId="77777777" w:rsidR="003532F0" w:rsidRPr="00FF7480" w:rsidRDefault="003532F0" w:rsidP="007F21E2">
            <w:pPr>
              <w:pStyle w:val="BodyText"/>
              <w:spacing w:after="0"/>
              <w:jc w:val="center"/>
              <w:rPr>
                <w:rFonts w:ascii="Calibri" w:hAnsi="Calibri" w:cs="Calibri"/>
                <w:color w:val="404040" w:themeColor="text1" w:themeTint="BF"/>
                <w:sz w:val="14"/>
                <w:szCs w:val="14"/>
                <w:rtl/>
                <w:lang w:eastAsia="en-US"/>
              </w:rPr>
            </w:pPr>
            <w:r w:rsidRPr="00FF7480">
              <w:rPr>
                <w:rFonts w:ascii="Calibri" w:hAnsi="Calibri" w:cs="Calibri" w:hint="cs"/>
                <w:color w:val="404040" w:themeColor="text1" w:themeTint="BF"/>
                <w:sz w:val="14"/>
                <w:szCs w:val="14"/>
                <w:rtl/>
                <w:lang w:eastAsia="en-US"/>
              </w:rPr>
              <w:t>ت</w:t>
            </w:r>
            <w:r w:rsidRPr="00FF7480">
              <w:rPr>
                <w:rFonts w:ascii="Calibri" w:hAnsi="Calibri" w:cs="Calibri"/>
                <w:color w:val="404040" w:themeColor="text1" w:themeTint="BF"/>
                <w:sz w:val="14"/>
                <w:szCs w:val="14"/>
                <w:rtl/>
                <w:lang w:eastAsia="en-US"/>
              </w:rPr>
              <w:t>:</w:t>
            </w:r>
            <w:r w:rsidRPr="00FF7480">
              <w:rPr>
                <w:rFonts w:ascii="Calibri" w:hAnsi="Calibri" w:cs="Calibri" w:hint="cs"/>
                <w:color w:val="404040" w:themeColor="text1" w:themeTint="BF"/>
                <w:sz w:val="14"/>
                <w:szCs w:val="14"/>
                <w:rtl/>
                <w:lang w:eastAsia="en-US"/>
              </w:rPr>
              <w:t xml:space="preserve"> </w:t>
            </w:r>
            <w:r w:rsidRPr="00FF7480">
              <w:rPr>
                <w:rFonts w:ascii="Calibri" w:hAnsi="Calibri" w:cs="Calibri"/>
                <w:color w:val="404040" w:themeColor="text1" w:themeTint="BF"/>
                <w:sz w:val="14"/>
                <w:szCs w:val="14"/>
                <w:lang w:eastAsia="en-US"/>
              </w:rPr>
              <w:t>+(962) 6 562 9400</w:t>
            </w:r>
            <w:r w:rsidRPr="00FF7480">
              <w:rPr>
                <w:rFonts w:ascii="Calibri" w:hAnsi="Calibri" w:cs="Calibri" w:hint="cs"/>
                <w:color w:val="404040" w:themeColor="text1" w:themeTint="BF"/>
                <w:sz w:val="14"/>
                <w:szCs w:val="14"/>
                <w:rtl/>
                <w:lang w:eastAsia="en-US"/>
              </w:rPr>
              <w:t xml:space="preserve">  </w:t>
            </w:r>
          </w:p>
        </w:tc>
        <w:tc>
          <w:tcPr>
            <w:tcW w:w="1250" w:type="pct"/>
            <w:tcBorders>
              <w:bottom w:val="single" w:sz="4" w:space="0" w:color="auto"/>
            </w:tcBorders>
            <w:vAlign w:val="center"/>
          </w:tcPr>
          <w:p w14:paraId="56D4CE89" w14:textId="77777777" w:rsidR="003532F0" w:rsidRPr="00FF7480" w:rsidRDefault="003532F0" w:rsidP="007F21E2">
            <w:pPr>
              <w:pStyle w:val="BodyText"/>
              <w:spacing w:after="0"/>
              <w:jc w:val="center"/>
              <w:rPr>
                <w:color w:val="404040" w:themeColor="text1" w:themeTint="BF"/>
                <w:sz w:val="14"/>
                <w:szCs w:val="14"/>
                <w:rtl/>
                <w:lang w:eastAsia="en-US"/>
              </w:rPr>
            </w:pPr>
            <w:r w:rsidRPr="00FF7480">
              <w:rPr>
                <w:rFonts w:hint="cs"/>
                <w:color w:val="404040" w:themeColor="text1" w:themeTint="BF"/>
                <w:sz w:val="14"/>
                <w:szCs w:val="14"/>
                <w:rtl/>
                <w:lang w:eastAsia="en-US"/>
              </w:rPr>
              <w:t>ت</w:t>
            </w:r>
            <w:r w:rsidRPr="00FF7480">
              <w:rPr>
                <w:color w:val="404040" w:themeColor="text1" w:themeTint="BF"/>
                <w:sz w:val="14"/>
                <w:szCs w:val="14"/>
                <w:rtl/>
                <w:lang w:eastAsia="en-US"/>
              </w:rPr>
              <w:t>:</w:t>
            </w:r>
            <w:r w:rsidRPr="00FF7480">
              <w:rPr>
                <w:rFonts w:hint="cs"/>
                <w:color w:val="404040" w:themeColor="text1" w:themeTint="BF"/>
                <w:sz w:val="14"/>
                <w:szCs w:val="14"/>
                <w:rtl/>
                <w:lang w:eastAsia="en-US"/>
              </w:rPr>
              <w:t xml:space="preserve"> </w:t>
            </w:r>
            <w:r w:rsidRPr="00FF7480">
              <w:rPr>
                <w:color w:val="404040" w:themeColor="text1" w:themeTint="BF"/>
                <w:sz w:val="14"/>
                <w:szCs w:val="14"/>
                <w:lang w:eastAsia="en-US"/>
              </w:rPr>
              <w:t xml:space="preserve">+(962) 6 460 2200 </w:t>
            </w:r>
            <w:r w:rsidRPr="00FF7480">
              <w:rPr>
                <w:rFonts w:hint="cs"/>
                <w:color w:val="404040" w:themeColor="text1" w:themeTint="BF"/>
                <w:sz w:val="14"/>
                <w:szCs w:val="14"/>
                <w:rtl/>
                <w:lang w:eastAsia="en-US"/>
              </w:rPr>
              <w:t xml:space="preserve">  </w:t>
            </w:r>
          </w:p>
        </w:tc>
      </w:tr>
    </w:tbl>
    <w:p w14:paraId="2E19895D" w14:textId="77777777" w:rsidR="003532F0" w:rsidRPr="00FF7480" w:rsidRDefault="003532F0" w:rsidP="003532F0">
      <w:pPr>
        <w:spacing w:line="276" w:lineRule="auto"/>
        <w:rPr>
          <w:rFonts w:ascii="Simplified Arabic" w:hAnsi="Simplified Arabic" w:cs="Simplified Arabic"/>
          <w:b/>
          <w:bCs/>
          <w:color w:val="404040" w:themeColor="text1" w:themeTint="BF"/>
          <w:sz w:val="10"/>
          <w:szCs w:val="10"/>
        </w:rPr>
      </w:pPr>
    </w:p>
    <w:sectPr w:rsidR="003532F0" w:rsidRPr="00FF7480" w:rsidSect="00F80644">
      <w:type w:val="continuous"/>
      <w:pgSz w:w="11906" w:h="16838"/>
      <w:pgMar w:top="540" w:right="746" w:bottom="135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302"/>
    <w:multiLevelType w:val="hybridMultilevel"/>
    <w:tmpl w:val="C5303C6C"/>
    <w:lvl w:ilvl="0" w:tplc="A76A0F82">
      <w:start w:val="1"/>
      <w:numFmt w:val="arabicAbjad"/>
      <w:lvlText w:val="%1-"/>
      <w:lvlJc w:val="left"/>
      <w:pPr>
        <w:ind w:left="540" w:hanging="360"/>
      </w:pPr>
      <w:rPr>
        <w:rFonts w:ascii="Times New Roman" w:eastAsia="Times New Roman" w:hAnsi="Times New Roman" w:cs="Simplified Arabic" w:hint="default"/>
      </w:rPr>
    </w:lvl>
    <w:lvl w:ilvl="1" w:tplc="F28ED1E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50FCF"/>
    <w:multiLevelType w:val="hybridMultilevel"/>
    <w:tmpl w:val="7842DD4C"/>
    <w:lvl w:ilvl="0" w:tplc="A76A0F82">
      <w:start w:val="1"/>
      <w:numFmt w:val="arabicAbjad"/>
      <w:lvlText w:val="%1-"/>
      <w:lvlJc w:val="left"/>
      <w:pPr>
        <w:ind w:left="720" w:hanging="360"/>
      </w:pPr>
      <w:rPr>
        <w:rFonts w:ascii="Times New Roman" w:eastAsia="Times New Roman" w:hAnsi="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91AD2"/>
    <w:multiLevelType w:val="hybridMultilevel"/>
    <w:tmpl w:val="B3CE5C0E"/>
    <w:lvl w:ilvl="0" w:tplc="1D2224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46CD2"/>
    <w:multiLevelType w:val="hybridMultilevel"/>
    <w:tmpl w:val="515E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87E55"/>
    <w:multiLevelType w:val="hybridMultilevel"/>
    <w:tmpl w:val="AD1469C0"/>
    <w:lvl w:ilvl="0" w:tplc="DAD0FF42">
      <w:start w:val="1"/>
      <w:numFmt w:val="arabicAbjad"/>
      <w:lvlText w:val="%1-"/>
      <w:lvlJc w:val="left"/>
      <w:pPr>
        <w:tabs>
          <w:tab w:val="num" w:pos="739"/>
        </w:tabs>
        <w:ind w:left="739" w:hanging="360"/>
      </w:pPr>
      <w:rPr>
        <w:rFonts w:ascii="Times New Roman" w:eastAsia="Times New Roman" w:hAnsi="Times New Roman" w:cs="Simplified Arabic"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05EBC"/>
    <w:multiLevelType w:val="hybridMultilevel"/>
    <w:tmpl w:val="3B1CEAAE"/>
    <w:lvl w:ilvl="0" w:tplc="A018435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722B8"/>
    <w:multiLevelType w:val="hybridMultilevel"/>
    <w:tmpl w:val="47944A90"/>
    <w:lvl w:ilvl="0" w:tplc="A76A0F82">
      <w:start w:val="1"/>
      <w:numFmt w:val="arabicAbjad"/>
      <w:lvlText w:val="%1-"/>
      <w:lvlJc w:val="left"/>
      <w:pPr>
        <w:ind w:left="720" w:hanging="360"/>
      </w:pPr>
      <w:rPr>
        <w:rFonts w:ascii="Times New Roman" w:eastAsia="Times New Roman" w:hAnsi="Times New Roman" w:cs="Simplified Arabic"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21867"/>
    <w:multiLevelType w:val="multilevel"/>
    <w:tmpl w:val="8778A608"/>
    <w:lvl w:ilvl="0">
      <w:start w:val="1"/>
      <w:numFmt w:val="decimal"/>
      <w:pStyle w:val="Heading1"/>
      <w:lvlText w:val="%1"/>
      <w:lvlJc w:val="left"/>
      <w:pPr>
        <w:tabs>
          <w:tab w:val="num" w:pos="792"/>
        </w:tabs>
        <w:ind w:left="792" w:hanging="432"/>
      </w:pPr>
      <w:rPr>
        <w:rFonts w:hint="default"/>
      </w:rPr>
    </w:lvl>
    <w:lvl w:ilvl="1">
      <w:start w:val="1"/>
      <w:numFmt w:val="decimal"/>
      <w:pStyle w:val="Heading2"/>
      <w:lvlText w:val="%1.%2"/>
      <w:lvlJc w:val="left"/>
      <w:pPr>
        <w:tabs>
          <w:tab w:val="num" w:pos="1116"/>
        </w:tabs>
        <w:ind w:left="1116" w:hanging="576"/>
      </w:pPr>
      <w:rPr>
        <w:rFonts w:hint="default"/>
        <w:sz w:val="24"/>
        <w:szCs w:val="24"/>
        <w:lang w:val="en-US"/>
      </w:rPr>
    </w:lvl>
    <w:lvl w:ilvl="2">
      <w:start w:val="1"/>
      <w:numFmt w:val="decimal"/>
      <w:pStyle w:val="Heading3"/>
      <w:lvlText w:val="%1.%2.%3"/>
      <w:lvlJc w:val="left"/>
      <w:pPr>
        <w:tabs>
          <w:tab w:val="num" w:pos="1260"/>
        </w:tabs>
        <w:ind w:left="1260" w:hanging="720"/>
      </w:pPr>
      <w:rPr>
        <w:rFonts w:ascii="Simplified Arabic" w:hAnsi="Simplified Arabic" w:cs="Simplified Arabic" w:hint="default"/>
        <w:b/>
        <w:bCs/>
      </w:rPr>
    </w:lvl>
    <w:lvl w:ilvl="3">
      <w:start w:val="1"/>
      <w:numFmt w:val="decimal"/>
      <w:pStyle w:val="Heading4"/>
      <w:lvlText w:val="%1.%2.%3.%4"/>
      <w:lvlJc w:val="left"/>
      <w:pPr>
        <w:tabs>
          <w:tab w:val="num" w:pos="864"/>
        </w:tabs>
        <w:ind w:left="864" w:hanging="864"/>
      </w:pPr>
      <w:rPr>
        <w:rFonts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A13109D"/>
    <w:multiLevelType w:val="hybridMultilevel"/>
    <w:tmpl w:val="E2F452A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D77EB"/>
    <w:multiLevelType w:val="hybridMultilevel"/>
    <w:tmpl w:val="D95635B0"/>
    <w:lvl w:ilvl="0" w:tplc="5036C0E6">
      <w:start w:val="1"/>
      <w:numFmt w:val="arabicAlpha"/>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23A40977"/>
    <w:multiLevelType w:val="hybridMultilevel"/>
    <w:tmpl w:val="C5807AD4"/>
    <w:lvl w:ilvl="0" w:tplc="07EAFFC2">
      <w:start w:val="1"/>
      <w:numFmt w:val="arabicAlpha"/>
      <w:lvlText w:val="%1-"/>
      <w:lvlJc w:val="center"/>
      <w:pPr>
        <w:tabs>
          <w:tab w:val="num" w:pos="1530"/>
        </w:tabs>
        <w:ind w:left="1530" w:right="1440" w:hanging="360"/>
      </w:pPr>
      <w:rPr>
        <w:rFonts w:hint="default"/>
      </w:rPr>
    </w:lvl>
    <w:lvl w:ilvl="1" w:tplc="27BCB31A">
      <w:start w:val="1"/>
      <w:numFmt w:val="decimal"/>
      <w:lvlText w:val="%2-"/>
      <w:lvlJc w:val="left"/>
      <w:pPr>
        <w:tabs>
          <w:tab w:val="num" w:pos="390"/>
        </w:tabs>
        <w:ind w:left="390" w:right="390" w:hanging="390"/>
      </w:pPr>
      <w:rPr>
        <w:rFonts w:hint="default"/>
      </w:rPr>
    </w:lvl>
    <w:lvl w:ilvl="2" w:tplc="B29472DC">
      <w:start w:val="1"/>
      <w:numFmt w:val="arabicAlpha"/>
      <w:lvlText w:val="%3-"/>
      <w:lvlJc w:val="center"/>
      <w:pPr>
        <w:tabs>
          <w:tab w:val="num" w:pos="360"/>
        </w:tabs>
        <w:ind w:left="360" w:right="360" w:hanging="360"/>
      </w:pPr>
      <w:rPr>
        <w:rFonts w:hint="default"/>
      </w:rPr>
    </w:lvl>
    <w:lvl w:ilvl="3" w:tplc="04090013">
      <w:start w:val="1"/>
      <w:numFmt w:val="arabicAlpha"/>
      <w:lvlText w:val="%4-"/>
      <w:lvlJc w:val="center"/>
      <w:pPr>
        <w:tabs>
          <w:tab w:val="num" w:pos="2880"/>
        </w:tabs>
        <w:ind w:left="2880" w:right="2880" w:hanging="360"/>
      </w:pPr>
      <w:rPr>
        <w:rFonts w:hint="default"/>
      </w:rPr>
    </w:lvl>
    <w:lvl w:ilvl="4" w:tplc="B51A4148">
      <w:start w:val="2"/>
      <w:numFmt w:val="arabicAlpha"/>
      <w:lvlText w:val="%5-"/>
      <w:lvlJc w:val="center"/>
      <w:pPr>
        <w:tabs>
          <w:tab w:val="num" w:pos="3600"/>
        </w:tabs>
        <w:ind w:left="3600" w:right="3600" w:hanging="360"/>
      </w:pPr>
      <w:rPr>
        <w:rFonts w:hint="default"/>
      </w:rPr>
    </w:lvl>
    <w:lvl w:ilvl="5" w:tplc="C204AF8A">
      <w:start w:val="5"/>
      <w:numFmt w:val="arabicAlpha"/>
      <w:lvlText w:val="%6-"/>
      <w:lvlJc w:val="center"/>
      <w:pPr>
        <w:tabs>
          <w:tab w:val="num" w:pos="4500"/>
        </w:tabs>
        <w:ind w:left="4500" w:right="4500" w:hanging="360"/>
      </w:pPr>
      <w:rPr>
        <w:rFonts w:hint="default"/>
      </w:rPr>
    </w:lvl>
    <w:lvl w:ilvl="6" w:tplc="C47C7EC0">
      <w:start w:val="1"/>
      <w:numFmt w:val="decimal"/>
      <w:lvlText w:val="(%7)"/>
      <w:lvlJc w:val="left"/>
      <w:pPr>
        <w:tabs>
          <w:tab w:val="num" w:pos="5040"/>
        </w:tabs>
        <w:ind w:left="5040" w:right="5040" w:hanging="360"/>
      </w:pPr>
      <w:rPr>
        <w:rFonts w:hint="default"/>
      </w:rPr>
    </w:lvl>
    <w:lvl w:ilvl="7" w:tplc="8362CB08">
      <w:start w:val="1"/>
      <w:numFmt w:val="bullet"/>
      <w:lvlText w:val="-"/>
      <w:lvlJc w:val="left"/>
      <w:pPr>
        <w:tabs>
          <w:tab w:val="num" w:pos="5760"/>
        </w:tabs>
        <w:ind w:left="5760" w:right="5760" w:hanging="360"/>
      </w:pPr>
      <w:rPr>
        <w:rFonts w:ascii="Times New Roman" w:eastAsia="Times New Roman" w:hAnsi="Times New Roman" w:cs="Simplified Arabic" w:hint="default"/>
      </w:rPr>
    </w:lvl>
    <w:lvl w:ilvl="8" w:tplc="DB9A4E8C">
      <w:start w:val="4"/>
      <w:numFmt w:val="decimal"/>
      <w:lvlText w:val="%9-"/>
      <w:lvlJc w:val="center"/>
      <w:pPr>
        <w:tabs>
          <w:tab w:val="num" w:pos="6660"/>
        </w:tabs>
        <w:ind w:left="6660" w:right="6660" w:hanging="360"/>
      </w:pPr>
      <w:rPr>
        <w:rFonts w:hint="default"/>
      </w:rPr>
    </w:lvl>
  </w:abstractNum>
  <w:abstractNum w:abstractNumId="11" w15:restartNumberingAfterBreak="0">
    <w:nsid w:val="242D0799"/>
    <w:multiLevelType w:val="hybridMultilevel"/>
    <w:tmpl w:val="5D9A3BF0"/>
    <w:lvl w:ilvl="0" w:tplc="208CDCEC">
      <w:start w:val="1"/>
      <w:numFmt w:val="arabicAbjad"/>
      <w:lvlText w:val="%1-"/>
      <w:lvlJc w:val="left"/>
      <w:pPr>
        <w:tabs>
          <w:tab w:val="num" w:pos="739"/>
        </w:tabs>
        <w:ind w:left="739" w:hanging="360"/>
      </w:pPr>
      <w:rPr>
        <w:rFonts w:ascii="Times New Roman" w:eastAsia="Times New Roman" w:hAnsi="Times New Roman" w:cs="Simplified Arabic" w:hint="default"/>
      </w:rPr>
    </w:lvl>
    <w:lvl w:ilvl="1" w:tplc="03EAAB4A">
      <w:numFmt w:val="bullet"/>
      <w:lvlText w:val="-"/>
      <w:lvlJc w:val="left"/>
      <w:pPr>
        <w:ind w:left="1440" w:hanging="360"/>
      </w:pPr>
      <w:rPr>
        <w:rFonts w:ascii="Simplified Arabic" w:eastAsia="Times New Roman"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66CA9"/>
    <w:multiLevelType w:val="hybridMultilevel"/>
    <w:tmpl w:val="D64826E4"/>
    <w:lvl w:ilvl="0" w:tplc="03EAAB4A">
      <w:numFmt w:val="bullet"/>
      <w:lvlText w:val="-"/>
      <w:lvlJc w:val="left"/>
      <w:pPr>
        <w:ind w:left="419" w:hanging="360"/>
      </w:pPr>
      <w:rPr>
        <w:rFonts w:ascii="Simplified Arabic" w:eastAsia="Times New Roman" w:hAnsi="Simplified Arabic" w:cs="Simplified Arabic"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3" w15:restartNumberingAfterBreak="0">
    <w:nsid w:val="347946D0"/>
    <w:multiLevelType w:val="hybridMultilevel"/>
    <w:tmpl w:val="DB6676A0"/>
    <w:lvl w:ilvl="0" w:tplc="17CEB2D6">
      <w:start w:val="1"/>
      <w:numFmt w:val="arabicAbjad"/>
      <w:lvlText w:val="%1-"/>
      <w:lvlJc w:val="center"/>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CE55C86"/>
    <w:multiLevelType w:val="multilevel"/>
    <w:tmpl w:val="2D44DD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Simplified Arabic" w:hAnsi="Simplified Arabic" w:cs="Simplified Arabic"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2F7ECC"/>
    <w:multiLevelType w:val="hybridMultilevel"/>
    <w:tmpl w:val="79DC4926"/>
    <w:lvl w:ilvl="0" w:tplc="A76A0F82">
      <w:start w:val="1"/>
      <w:numFmt w:val="arabicAbjad"/>
      <w:lvlText w:val="%1-"/>
      <w:lvlJc w:val="left"/>
      <w:pPr>
        <w:ind w:left="720" w:hanging="360"/>
      </w:pPr>
      <w:rPr>
        <w:rFonts w:ascii="Times New Roman" w:eastAsia="Times New Roman" w:hAnsi="Times New Roman" w:cs="Simplified Arabic"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06AA2"/>
    <w:multiLevelType w:val="hybridMultilevel"/>
    <w:tmpl w:val="01FC878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19AF"/>
    <w:multiLevelType w:val="hybridMultilevel"/>
    <w:tmpl w:val="C3BCA5AC"/>
    <w:lvl w:ilvl="0" w:tplc="31BA09DE">
      <w:start w:val="1"/>
      <w:numFmt w:val="bullet"/>
      <w:lvlText w:val=""/>
      <w:lvlJc w:val="left"/>
      <w:pPr>
        <w:tabs>
          <w:tab w:val="num" w:pos="4489"/>
        </w:tabs>
        <w:ind w:left="4489" w:hanging="360"/>
      </w:pPr>
      <w:rPr>
        <w:rFonts w:ascii="Wingdings" w:hAnsi="Wingdings" w:cs="Simplified Arabic" w:hint="default"/>
        <w:sz w:val="24"/>
        <w:szCs w:val="24"/>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18" w15:restartNumberingAfterBreak="0">
    <w:nsid w:val="4A4B769D"/>
    <w:multiLevelType w:val="hybridMultilevel"/>
    <w:tmpl w:val="8A7E8916"/>
    <w:lvl w:ilvl="0" w:tplc="A76A0F82">
      <w:start w:val="1"/>
      <w:numFmt w:val="arabicAbjad"/>
      <w:lvlText w:val="%1-"/>
      <w:lvlJc w:val="left"/>
      <w:pPr>
        <w:ind w:left="720" w:hanging="360"/>
      </w:pPr>
      <w:rPr>
        <w:rFonts w:ascii="Times New Roman" w:eastAsia="Times New Roman" w:hAnsi="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A4663"/>
    <w:multiLevelType w:val="hybridMultilevel"/>
    <w:tmpl w:val="4E9078A4"/>
    <w:lvl w:ilvl="0" w:tplc="0409000F">
      <w:start w:val="1"/>
      <w:numFmt w:val="decimal"/>
      <w:lvlText w:val="%1."/>
      <w:lvlJc w:val="left"/>
      <w:pPr>
        <w:ind w:left="206" w:hanging="360"/>
      </w:pPr>
    </w:lvl>
    <w:lvl w:ilvl="1" w:tplc="04090019" w:tentative="1">
      <w:start w:val="1"/>
      <w:numFmt w:val="lowerLetter"/>
      <w:lvlText w:val="%2."/>
      <w:lvlJc w:val="left"/>
      <w:pPr>
        <w:ind w:left="926" w:hanging="360"/>
      </w:pPr>
    </w:lvl>
    <w:lvl w:ilvl="2" w:tplc="0409001B" w:tentative="1">
      <w:start w:val="1"/>
      <w:numFmt w:val="lowerRoman"/>
      <w:lvlText w:val="%3."/>
      <w:lvlJc w:val="right"/>
      <w:pPr>
        <w:ind w:left="164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3086" w:hanging="360"/>
      </w:pPr>
    </w:lvl>
    <w:lvl w:ilvl="5" w:tplc="0409001B" w:tentative="1">
      <w:start w:val="1"/>
      <w:numFmt w:val="lowerRoman"/>
      <w:lvlText w:val="%6."/>
      <w:lvlJc w:val="right"/>
      <w:pPr>
        <w:ind w:left="3806" w:hanging="180"/>
      </w:pPr>
    </w:lvl>
    <w:lvl w:ilvl="6" w:tplc="0409000F" w:tentative="1">
      <w:start w:val="1"/>
      <w:numFmt w:val="decimal"/>
      <w:lvlText w:val="%7."/>
      <w:lvlJc w:val="left"/>
      <w:pPr>
        <w:ind w:left="4526" w:hanging="360"/>
      </w:pPr>
    </w:lvl>
    <w:lvl w:ilvl="7" w:tplc="04090019" w:tentative="1">
      <w:start w:val="1"/>
      <w:numFmt w:val="lowerLetter"/>
      <w:lvlText w:val="%8."/>
      <w:lvlJc w:val="left"/>
      <w:pPr>
        <w:ind w:left="5246" w:hanging="360"/>
      </w:pPr>
    </w:lvl>
    <w:lvl w:ilvl="8" w:tplc="0409001B" w:tentative="1">
      <w:start w:val="1"/>
      <w:numFmt w:val="lowerRoman"/>
      <w:lvlText w:val="%9."/>
      <w:lvlJc w:val="right"/>
      <w:pPr>
        <w:ind w:left="5966" w:hanging="180"/>
      </w:pPr>
    </w:lvl>
  </w:abstractNum>
  <w:abstractNum w:abstractNumId="20" w15:restartNumberingAfterBreak="0">
    <w:nsid w:val="67C83641"/>
    <w:multiLevelType w:val="hybridMultilevel"/>
    <w:tmpl w:val="E2F452A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0706B"/>
    <w:multiLevelType w:val="hybridMultilevel"/>
    <w:tmpl w:val="8C040C3A"/>
    <w:lvl w:ilvl="0" w:tplc="770473A2">
      <w:start w:val="8"/>
      <w:numFmt w:val="bullet"/>
      <w:lvlText w:val="-"/>
      <w:lvlJc w:val="left"/>
      <w:pPr>
        <w:ind w:left="1800" w:hanging="360"/>
      </w:pPr>
      <w:rPr>
        <w:rFonts w:ascii="Simplified Arabic" w:eastAsia="Times New Roman"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9848E4"/>
    <w:multiLevelType w:val="hybridMultilevel"/>
    <w:tmpl w:val="0DE0C4FE"/>
    <w:lvl w:ilvl="0" w:tplc="208CDCEC">
      <w:start w:val="1"/>
      <w:numFmt w:val="arabicAbjad"/>
      <w:lvlText w:val="%1-"/>
      <w:lvlJc w:val="left"/>
      <w:pPr>
        <w:tabs>
          <w:tab w:val="num" w:pos="739"/>
        </w:tabs>
        <w:ind w:left="739" w:hanging="360"/>
      </w:pPr>
      <w:rPr>
        <w:rFonts w:ascii="Times New Roman" w:eastAsia="Times New Roman" w:hAnsi="Times New Roman" w:cs="Simplified Arabic"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30022"/>
    <w:multiLevelType w:val="hybridMultilevel"/>
    <w:tmpl w:val="A7D2CB44"/>
    <w:lvl w:ilvl="0" w:tplc="8354CC6A">
      <w:start w:val="1"/>
      <w:numFmt w:val="arabicAbjad"/>
      <w:lvlText w:val="%1-"/>
      <w:lvlJc w:val="center"/>
      <w:pPr>
        <w:tabs>
          <w:tab w:val="num" w:pos="720"/>
        </w:tabs>
        <w:ind w:left="720" w:right="720" w:hanging="360"/>
      </w:pPr>
      <w:rPr>
        <w:rFonts w:hint="default"/>
      </w:rPr>
    </w:lvl>
    <w:lvl w:ilvl="1" w:tplc="60E82B72">
      <w:start w:val="1"/>
      <w:numFmt w:val="decimal"/>
      <w:lvlText w:val="%2."/>
      <w:lvlJc w:val="left"/>
      <w:pPr>
        <w:tabs>
          <w:tab w:val="num" w:pos="1440"/>
        </w:tabs>
        <w:ind w:left="1440" w:right="1440" w:hanging="360"/>
      </w:pPr>
      <w:rPr>
        <w:rFonts w:hint="cs"/>
      </w:rPr>
    </w:lvl>
    <w:lvl w:ilvl="2" w:tplc="31829A1E">
      <w:start w:val="2"/>
      <w:numFmt w:val="arabicAlpha"/>
      <w:lvlText w:val="%3-"/>
      <w:lvlJc w:val="left"/>
      <w:pPr>
        <w:tabs>
          <w:tab w:val="num" w:pos="2340"/>
        </w:tabs>
        <w:ind w:left="2340" w:right="2340" w:hanging="360"/>
      </w:pPr>
      <w:rPr>
        <w:rFonts w:hint="cs"/>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7F5708D0"/>
    <w:multiLevelType w:val="hybridMultilevel"/>
    <w:tmpl w:val="329C1B1A"/>
    <w:lvl w:ilvl="0" w:tplc="3EA463E2">
      <w:start w:val="3"/>
      <w:numFmt w:val="decimal"/>
      <w:lvlText w:val="%1)"/>
      <w:lvlJc w:val="left"/>
      <w:pPr>
        <w:ind w:left="4489" w:hanging="360"/>
      </w:pPr>
      <w:rPr>
        <w:rFonts w:hint="default"/>
      </w:rPr>
    </w:lvl>
    <w:lvl w:ilvl="1" w:tplc="04090019" w:tentative="1">
      <w:start w:val="1"/>
      <w:numFmt w:val="lowerLetter"/>
      <w:lvlText w:val="%2."/>
      <w:lvlJc w:val="left"/>
      <w:pPr>
        <w:ind w:left="5209" w:hanging="360"/>
      </w:pPr>
    </w:lvl>
    <w:lvl w:ilvl="2" w:tplc="0409001B" w:tentative="1">
      <w:start w:val="1"/>
      <w:numFmt w:val="lowerRoman"/>
      <w:lvlText w:val="%3."/>
      <w:lvlJc w:val="right"/>
      <w:pPr>
        <w:ind w:left="5929" w:hanging="180"/>
      </w:pPr>
    </w:lvl>
    <w:lvl w:ilvl="3" w:tplc="0409000F" w:tentative="1">
      <w:start w:val="1"/>
      <w:numFmt w:val="decimal"/>
      <w:lvlText w:val="%4."/>
      <w:lvlJc w:val="left"/>
      <w:pPr>
        <w:ind w:left="6649" w:hanging="360"/>
      </w:pPr>
    </w:lvl>
    <w:lvl w:ilvl="4" w:tplc="04090019" w:tentative="1">
      <w:start w:val="1"/>
      <w:numFmt w:val="lowerLetter"/>
      <w:lvlText w:val="%5."/>
      <w:lvlJc w:val="left"/>
      <w:pPr>
        <w:ind w:left="7369" w:hanging="360"/>
      </w:pPr>
    </w:lvl>
    <w:lvl w:ilvl="5" w:tplc="0409001B" w:tentative="1">
      <w:start w:val="1"/>
      <w:numFmt w:val="lowerRoman"/>
      <w:lvlText w:val="%6."/>
      <w:lvlJc w:val="right"/>
      <w:pPr>
        <w:ind w:left="8089" w:hanging="180"/>
      </w:pPr>
    </w:lvl>
    <w:lvl w:ilvl="6" w:tplc="0409000F" w:tentative="1">
      <w:start w:val="1"/>
      <w:numFmt w:val="decimal"/>
      <w:lvlText w:val="%7."/>
      <w:lvlJc w:val="left"/>
      <w:pPr>
        <w:ind w:left="8809" w:hanging="360"/>
      </w:pPr>
    </w:lvl>
    <w:lvl w:ilvl="7" w:tplc="04090019" w:tentative="1">
      <w:start w:val="1"/>
      <w:numFmt w:val="lowerLetter"/>
      <w:lvlText w:val="%8."/>
      <w:lvlJc w:val="left"/>
      <w:pPr>
        <w:ind w:left="9529" w:hanging="360"/>
      </w:pPr>
    </w:lvl>
    <w:lvl w:ilvl="8" w:tplc="0409001B" w:tentative="1">
      <w:start w:val="1"/>
      <w:numFmt w:val="lowerRoman"/>
      <w:lvlText w:val="%9."/>
      <w:lvlJc w:val="right"/>
      <w:pPr>
        <w:ind w:left="10249" w:hanging="180"/>
      </w:pPr>
    </w:lvl>
  </w:abstractNum>
  <w:num w:numId="1" w16cid:durableId="874002607">
    <w:abstractNumId w:val="10"/>
  </w:num>
  <w:num w:numId="2" w16cid:durableId="1647782985">
    <w:abstractNumId w:val="17"/>
  </w:num>
  <w:num w:numId="3" w16cid:durableId="1737390087">
    <w:abstractNumId w:val="9"/>
  </w:num>
  <w:num w:numId="4" w16cid:durableId="1775396583">
    <w:abstractNumId w:val="19"/>
  </w:num>
  <w:num w:numId="5" w16cid:durableId="293676890">
    <w:abstractNumId w:val="24"/>
  </w:num>
  <w:num w:numId="6" w16cid:durableId="802894848">
    <w:abstractNumId w:val="16"/>
  </w:num>
  <w:num w:numId="7" w16cid:durableId="771128161">
    <w:abstractNumId w:val="2"/>
  </w:num>
  <w:num w:numId="8" w16cid:durableId="2002345178">
    <w:abstractNumId w:val="1"/>
  </w:num>
  <w:num w:numId="9" w16cid:durableId="138957773">
    <w:abstractNumId w:val="3"/>
  </w:num>
  <w:num w:numId="10" w16cid:durableId="413750224">
    <w:abstractNumId w:val="22"/>
  </w:num>
  <w:num w:numId="11" w16cid:durableId="931620260">
    <w:abstractNumId w:val="4"/>
  </w:num>
  <w:num w:numId="12" w16cid:durableId="1867521403">
    <w:abstractNumId w:val="18"/>
  </w:num>
  <w:num w:numId="13" w16cid:durableId="613439748">
    <w:abstractNumId w:val="14"/>
  </w:num>
  <w:num w:numId="14" w16cid:durableId="1306855365">
    <w:abstractNumId w:val="7"/>
  </w:num>
  <w:num w:numId="15" w16cid:durableId="1293636056">
    <w:abstractNumId w:val="13"/>
  </w:num>
  <w:num w:numId="16" w16cid:durableId="303433642">
    <w:abstractNumId w:val="6"/>
  </w:num>
  <w:num w:numId="17" w16cid:durableId="1129665432">
    <w:abstractNumId w:val="15"/>
  </w:num>
  <w:num w:numId="18" w16cid:durableId="252209751">
    <w:abstractNumId w:val="12"/>
  </w:num>
  <w:num w:numId="19" w16cid:durableId="15423443">
    <w:abstractNumId w:val="8"/>
  </w:num>
  <w:num w:numId="20" w16cid:durableId="219097893">
    <w:abstractNumId w:val="23"/>
    <w:lvlOverride w:ilvl="0">
      <w:startOverride w:val="1"/>
    </w:lvlOverride>
  </w:num>
  <w:num w:numId="21" w16cid:durableId="211160601">
    <w:abstractNumId w:val="23"/>
  </w:num>
  <w:num w:numId="22" w16cid:durableId="832840188">
    <w:abstractNumId w:val="21"/>
  </w:num>
  <w:num w:numId="23" w16cid:durableId="982927995">
    <w:abstractNumId w:val="0"/>
  </w:num>
  <w:num w:numId="24" w16cid:durableId="1949385626">
    <w:abstractNumId w:val="11"/>
  </w:num>
  <w:num w:numId="25" w16cid:durableId="309599849">
    <w:abstractNumId w:val="20"/>
  </w:num>
  <w:num w:numId="26" w16cid:durableId="49776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2D"/>
    <w:rsid w:val="000111E0"/>
    <w:rsid w:val="0007670F"/>
    <w:rsid w:val="000C4358"/>
    <w:rsid w:val="000C4A4B"/>
    <w:rsid w:val="000E4BD9"/>
    <w:rsid w:val="001630C3"/>
    <w:rsid w:val="001D0E03"/>
    <w:rsid w:val="00216103"/>
    <w:rsid w:val="00266B18"/>
    <w:rsid w:val="002722FB"/>
    <w:rsid w:val="002A1DAF"/>
    <w:rsid w:val="002C5536"/>
    <w:rsid w:val="002D02FD"/>
    <w:rsid w:val="002E5BC1"/>
    <w:rsid w:val="00301901"/>
    <w:rsid w:val="003532F0"/>
    <w:rsid w:val="003640F8"/>
    <w:rsid w:val="0037669D"/>
    <w:rsid w:val="003C7F9C"/>
    <w:rsid w:val="004136EE"/>
    <w:rsid w:val="00492D2D"/>
    <w:rsid w:val="004A1176"/>
    <w:rsid w:val="004D6C0B"/>
    <w:rsid w:val="004E1EE1"/>
    <w:rsid w:val="004F18F9"/>
    <w:rsid w:val="004F42D7"/>
    <w:rsid w:val="00516E9B"/>
    <w:rsid w:val="005430B9"/>
    <w:rsid w:val="00554E44"/>
    <w:rsid w:val="005766B9"/>
    <w:rsid w:val="00595F45"/>
    <w:rsid w:val="005A4462"/>
    <w:rsid w:val="005B5905"/>
    <w:rsid w:val="00614D20"/>
    <w:rsid w:val="00681897"/>
    <w:rsid w:val="006A62B6"/>
    <w:rsid w:val="006E2E35"/>
    <w:rsid w:val="007242D6"/>
    <w:rsid w:val="008205BB"/>
    <w:rsid w:val="00821CF6"/>
    <w:rsid w:val="00880AA6"/>
    <w:rsid w:val="008A7FDA"/>
    <w:rsid w:val="008B0D9C"/>
    <w:rsid w:val="009139D7"/>
    <w:rsid w:val="00936189"/>
    <w:rsid w:val="00937BF4"/>
    <w:rsid w:val="009B6CE1"/>
    <w:rsid w:val="009D040D"/>
    <w:rsid w:val="00A31620"/>
    <w:rsid w:val="00A35573"/>
    <w:rsid w:val="00AC19DD"/>
    <w:rsid w:val="00AE0FFB"/>
    <w:rsid w:val="00B00C1B"/>
    <w:rsid w:val="00B47942"/>
    <w:rsid w:val="00B96FB9"/>
    <w:rsid w:val="00BA18BD"/>
    <w:rsid w:val="00BE0110"/>
    <w:rsid w:val="00BF13BB"/>
    <w:rsid w:val="00C55A82"/>
    <w:rsid w:val="00C63334"/>
    <w:rsid w:val="00C6469E"/>
    <w:rsid w:val="00D23458"/>
    <w:rsid w:val="00D30AB7"/>
    <w:rsid w:val="00D6115B"/>
    <w:rsid w:val="00DA452C"/>
    <w:rsid w:val="00DA787A"/>
    <w:rsid w:val="00DC376E"/>
    <w:rsid w:val="00DE5542"/>
    <w:rsid w:val="00DE5F07"/>
    <w:rsid w:val="00E2176B"/>
    <w:rsid w:val="00E40CE3"/>
    <w:rsid w:val="00E427D3"/>
    <w:rsid w:val="00E453A8"/>
    <w:rsid w:val="00EC1F4F"/>
    <w:rsid w:val="00F1593D"/>
    <w:rsid w:val="00F27A03"/>
    <w:rsid w:val="00F57154"/>
    <w:rsid w:val="00F63835"/>
    <w:rsid w:val="00F80644"/>
    <w:rsid w:val="00F91F15"/>
    <w:rsid w:val="00FD7FA8"/>
    <w:rsid w:val="00FD7FE0"/>
    <w:rsid w:val="00FF64B8"/>
    <w:rsid w:val="00FF7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14FF"/>
  <w15:chartTrackingRefBased/>
  <w15:docId w15:val="{83A9F20C-A6B9-4469-B11A-047517E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D2D"/>
    <w:pPr>
      <w:bidi/>
      <w:spacing w:after="0" w:line="240" w:lineRule="auto"/>
    </w:pPr>
    <w:rPr>
      <w:rFonts w:ascii="Times New Roman" w:eastAsia="Times New Roman" w:hAnsi="Times New Roman" w:cs="Times New Roman"/>
      <w:sz w:val="21"/>
      <w:szCs w:val="24"/>
    </w:rPr>
  </w:style>
  <w:style w:type="paragraph" w:styleId="Heading1">
    <w:name w:val="heading 1"/>
    <w:basedOn w:val="Normal"/>
    <w:next w:val="Normal"/>
    <w:link w:val="Heading1Char"/>
    <w:qFormat/>
    <w:rsid w:val="00301901"/>
    <w:pPr>
      <w:keepNext/>
      <w:widowControl w:val="0"/>
      <w:numPr>
        <w:numId w:val="14"/>
      </w:numPr>
      <w:spacing w:before="60" w:after="120"/>
      <w:ind w:right="432"/>
      <w:outlineLvl w:val="0"/>
    </w:pPr>
    <w:rPr>
      <w:rFonts w:ascii="Times New Roman Bold" w:hAnsi="Times New Roman Bold"/>
      <w:b/>
      <w:bCs/>
      <w:noProof/>
      <w:sz w:val="36"/>
      <w:szCs w:val="36"/>
    </w:rPr>
  </w:style>
  <w:style w:type="paragraph" w:styleId="Heading2">
    <w:name w:val="heading 2"/>
    <w:basedOn w:val="Normal"/>
    <w:next w:val="Normal"/>
    <w:link w:val="Heading2Char"/>
    <w:qFormat/>
    <w:rsid w:val="00301901"/>
    <w:pPr>
      <w:keepNext/>
      <w:numPr>
        <w:ilvl w:val="1"/>
        <w:numId w:val="14"/>
      </w:numPr>
      <w:spacing w:before="120" w:after="60"/>
      <w:ind w:right="432"/>
      <w:outlineLvl w:val="1"/>
    </w:pPr>
    <w:rPr>
      <w:rFonts w:ascii="Times New Roman Bold" w:hAnsi="Times New Roman Bold"/>
      <w:b/>
      <w:bCs/>
      <w:i/>
      <w:iCs/>
      <w:noProof/>
      <w:sz w:val="32"/>
      <w:szCs w:val="32"/>
      <w:lang w:bidi="ar-JO"/>
    </w:rPr>
  </w:style>
  <w:style w:type="paragraph" w:styleId="Heading3">
    <w:name w:val="heading 3"/>
    <w:basedOn w:val="Normal"/>
    <w:next w:val="Normal"/>
    <w:link w:val="Heading3Char"/>
    <w:qFormat/>
    <w:rsid w:val="00301901"/>
    <w:pPr>
      <w:keepNext/>
      <w:numPr>
        <w:ilvl w:val="2"/>
        <w:numId w:val="14"/>
      </w:numPr>
      <w:spacing w:before="120" w:after="60"/>
      <w:ind w:right="432"/>
      <w:jc w:val="both"/>
      <w:outlineLvl w:val="2"/>
    </w:pPr>
    <w:rPr>
      <w:rFonts w:ascii="Times New Roman Bold" w:hAnsi="Times New Roman Bold"/>
      <w:b/>
      <w:bCs/>
      <w:noProof/>
      <w:sz w:val="28"/>
      <w:szCs w:val="28"/>
      <w:lang w:bidi="ar-JO"/>
    </w:rPr>
  </w:style>
  <w:style w:type="paragraph" w:styleId="Heading4">
    <w:name w:val="heading 4"/>
    <w:basedOn w:val="Normal"/>
    <w:next w:val="Normal"/>
    <w:link w:val="Heading4Char"/>
    <w:qFormat/>
    <w:rsid w:val="00301901"/>
    <w:pPr>
      <w:keepNext/>
      <w:numPr>
        <w:ilvl w:val="3"/>
        <w:numId w:val="14"/>
      </w:numPr>
      <w:tabs>
        <w:tab w:val="left" w:pos="937"/>
      </w:tabs>
      <w:spacing w:before="60" w:after="60"/>
      <w:ind w:right="432"/>
      <w:jc w:val="lowKashida"/>
      <w:outlineLvl w:val="3"/>
    </w:pPr>
    <w:rPr>
      <w:rFonts w:ascii="Times New Roman Bold" w:hAnsi="Times New Roman Bold" w:cs="Arabic Transparent"/>
      <w:b/>
      <w:bCs/>
      <w:noProof/>
      <w:sz w:val="26"/>
      <w:szCs w:val="26"/>
      <w:u w:val="single"/>
    </w:rPr>
  </w:style>
  <w:style w:type="paragraph" w:styleId="Heading5">
    <w:name w:val="heading 5"/>
    <w:basedOn w:val="Normal"/>
    <w:next w:val="Normal"/>
    <w:link w:val="Heading5Char"/>
    <w:qFormat/>
    <w:rsid w:val="00301901"/>
    <w:pPr>
      <w:keepNext/>
      <w:numPr>
        <w:ilvl w:val="4"/>
        <w:numId w:val="14"/>
      </w:numPr>
      <w:ind w:right="432"/>
      <w:outlineLvl w:val="4"/>
    </w:pPr>
    <w:rPr>
      <w:rFonts w:cs="Arabic Transparent"/>
      <w:b/>
      <w:bCs/>
      <w:i/>
      <w:iCs/>
      <w:noProof/>
      <w:sz w:val="24"/>
      <w:lang w:eastAsia="ar-SA"/>
    </w:rPr>
  </w:style>
  <w:style w:type="paragraph" w:styleId="Heading6">
    <w:name w:val="heading 6"/>
    <w:basedOn w:val="Normal"/>
    <w:next w:val="Normal"/>
    <w:link w:val="Heading6Char"/>
    <w:qFormat/>
    <w:rsid w:val="00301901"/>
    <w:pPr>
      <w:keepNext/>
      <w:numPr>
        <w:ilvl w:val="5"/>
        <w:numId w:val="14"/>
      </w:numPr>
      <w:bidi w:val="0"/>
      <w:ind w:right="432"/>
      <w:outlineLvl w:val="5"/>
    </w:pPr>
    <w:rPr>
      <w:rFonts w:cs="Simplified Arabic"/>
      <w:b/>
      <w:bCs/>
      <w:sz w:val="20"/>
      <w:szCs w:val="20"/>
    </w:rPr>
  </w:style>
  <w:style w:type="paragraph" w:styleId="Heading7">
    <w:name w:val="heading 7"/>
    <w:basedOn w:val="Normal"/>
    <w:next w:val="Normal"/>
    <w:link w:val="Heading7Char"/>
    <w:qFormat/>
    <w:rsid w:val="00301901"/>
    <w:pPr>
      <w:numPr>
        <w:ilvl w:val="6"/>
        <w:numId w:val="14"/>
      </w:numPr>
      <w:ind w:right="432"/>
      <w:outlineLvl w:val="6"/>
    </w:pPr>
    <w:rPr>
      <w:rFonts w:cs="Simplified Arabic"/>
      <w:sz w:val="24"/>
      <w:lang w:eastAsia="ar-SA"/>
    </w:rPr>
  </w:style>
  <w:style w:type="paragraph" w:styleId="Heading8">
    <w:name w:val="heading 8"/>
    <w:basedOn w:val="Normal"/>
    <w:next w:val="Normal"/>
    <w:link w:val="Heading8Char"/>
    <w:qFormat/>
    <w:rsid w:val="00301901"/>
    <w:pPr>
      <w:keepNext/>
      <w:numPr>
        <w:ilvl w:val="7"/>
        <w:numId w:val="14"/>
      </w:numPr>
      <w:bidi w:val="0"/>
      <w:ind w:right="432"/>
      <w:outlineLvl w:val="7"/>
    </w:pPr>
    <w:rPr>
      <w:rFonts w:cs="Simplified Arabic"/>
      <w:b/>
      <w:bCs/>
      <w:sz w:val="18"/>
      <w:szCs w:val="20"/>
    </w:rPr>
  </w:style>
  <w:style w:type="paragraph" w:styleId="Heading9">
    <w:name w:val="heading 9"/>
    <w:basedOn w:val="Normal"/>
    <w:next w:val="Normal"/>
    <w:link w:val="Heading9Char"/>
    <w:qFormat/>
    <w:rsid w:val="00301901"/>
    <w:pPr>
      <w:numPr>
        <w:ilvl w:val="8"/>
        <w:numId w:val="14"/>
      </w:numPr>
      <w:spacing w:before="240" w:after="60"/>
      <w:ind w:right="432"/>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Use Case List Paragraph,Bullets,Lapis Bulleted List,List Paragraph1"/>
    <w:basedOn w:val="Normal"/>
    <w:link w:val="ListParagraphChar"/>
    <w:uiPriority w:val="34"/>
    <w:qFormat/>
    <w:rsid w:val="00492D2D"/>
    <w:pPr>
      <w:ind w:left="720"/>
      <w:contextualSpacing/>
    </w:pPr>
  </w:style>
  <w:style w:type="paragraph" w:styleId="BodyText">
    <w:name w:val="Body Text"/>
    <w:basedOn w:val="Normal"/>
    <w:link w:val="BodyTextChar"/>
    <w:rsid w:val="001630C3"/>
    <w:pPr>
      <w:spacing w:after="120"/>
      <w:jc w:val="both"/>
    </w:pPr>
    <w:rPr>
      <w:rFonts w:cs="Simplified Arabic"/>
      <w:sz w:val="24"/>
      <w:lang w:eastAsia="ar-SA" w:bidi="ar-JO"/>
    </w:rPr>
  </w:style>
  <w:style w:type="character" w:customStyle="1" w:styleId="BodyTextChar">
    <w:name w:val="Body Text Char"/>
    <w:basedOn w:val="DefaultParagraphFont"/>
    <w:link w:val="BodyText"/>
    <w:rsid w:val="001630C3"/>
    <w:rPr>
      <w:rFonts w:ascii="Times New Roman" w:eastAsia="Times New Roman" w:hAnsi="Times New Roman" w:cs="Simplified Arabic"/>
      <w:sz w:val="24"/>
      <w:szCs w:val="24"/>
      <w:lang w:eastAsia="ar-SA" w:bidi="ar-JO"/>
    </w:rPr>
  </w:style>
  <w:style w:type="table" w:styleId="TableGrid">
    <w:name w:val="Table Grid"/>
    <w:basedOn w:val="TableNormal"/>
    <w:uiPriority w:val="59"/>
    <w:rsid w:val="0016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Numbers">
    <w:name w:val="Alpha Numbers"/>
    <w:basedOn w:val="Normal"/>
    <w:rsid w:val="00A35573"/>
    <w:pPr>
      <w:tabs>
        <w:tab w:val="num" w:pos="360"/>
      </w:tabs>
      <w:ind w:left="360" w:right="360" w:hanging="360"/>
      <w:jc w:val="both"/>
    </w:pPr>
    <w:rPr>
      <w:rFonts w:cs="Simplified Arabic"/>
      <w:sz w:val="24"/>
      <w:lang w:eastAsia="ar-SA"/>
    </w:rPr>
  </w:style>
  <w:style w:type="character" w:customStyle="1" w:styleId="Heading1Char">
    <w:name w:val="Heading 1 Char"/>
    <w:basedOn w:val="DefaultParagraphFont"/>
    <w:link w:val="Heading1"/>
    <w:rsid w:val="00301901"/>
    <w:rPr>
      <w:rFonts w:ascii="Times New Roman Bold" w:eastAsia="Times New Roman" w:hAnsi="Times New Roman Bold" w:cs="Times New Roman"/>
      <w:b/>
      <w:bCs/>
      <w:noProof/>
      <w:sz w:val="36"/>
      <w:szCs w:val="36"/>
    </w:rPr>
  </w:style>
  <w:style w:type="character" w:customStyle="1" w:styleId="Heading2Char">
    <w:name w:val="Heading 2 Char"/>
    <w:basedOn w:val="DefaultParagraphFont"/>
    <w:link w:val="Heading2"/>
    <w:rsid w:val="00301901"/>
    <w:rPr>
      <w:rFonts w:ascii="Times New Roman Bold" w:eastAsia="Times New Roman" w:hAnsi="Times New Roman Bold" w:cs="Times New Roman"/>
      <w:b/>
      <w:bCs/>
      <w:i/>
      <w:iCs/>
      <w:noProof/>
      <w:sz w:val="32"/>
      <w:szCs w:val="32"/>
      <w:lang w:bidi="ar-JO"/>
    </w:rPr>
  </w:style>
  <w:style w:type="character" w:customStyle="1" w:styleId="Heading3Char">
    <w:name w:val="Heading 3 Char"/>
    <w:basedOn w:val="DefaultParagraphFont"/>
    <w:link w:val="Heading3"/>
    <w:rsid w:val="00301901"/>
    <w:rPr>
      <w:rFonts w:ascii="Times New Roman Bold" w:eastAsia="Times New Roman" w:hAnsi="Times New Roman Bold" w:cs="Times New Roman"/>
      <w:b/>
      <w:bCs/>
      <w:noProof/>
      <w:sz w:val="28"/>
      <w:szCs w:val="28"/>
      <w:lang w:bidi="ar-JO"/>
    </w:rPr>
  </w:style>
  <w:style w:type="character" w:customStyle="1" w:styleId="Heading4Char">
    <w:name w:val="Heading 4 Char"/>
    <w:basedOn w:val="DefaultParagraphFont"/>
    <w:link w:val="Heading4"/>
    <w:rsid w:val="00301901"/>
    <w:rPr>
      <w:rFonts w:ascii="Times New Roman Bold" w:eastAsia="Times New Roman" w:hAnsi="Times New Roman Bold" w:cs="Arabic Transparent"/>
      <w:b/>
      <w:bCs/>
      <w:noProof/>
      <w:sz w:val="26"/>
      <w:szCs w:val="26"/>
      <w:u w:val="single"/>
    </w:rPr>
  </w:style>
  <w:style w:type="character" w:customStyle="1" w:styleId="Heading5Char">
    <w:name w:val="Heading 5 Char"/>
    <w:basedOn w:val="DefaultParagraphFont"/>
    <w:link w:val="Heading5"/>
    <w:rsid w:val="00301901"/>
    <w:rPr>
      <w:rFonts w:ascii="Times New Roman" w:eastAsia="Times New Roman" w:hAnsi="Times New Roman" w:cs="Arabic Transparent"/>
      <w:b/>
      <w:bCs/>
      <w:i/>
      <w:iCs/>
      <w:noProof/>
      <w:sz w:val="24"/>
      <w:szCs w:val="24"/>
      <w:lang w:eastAsia="ar-SA"/>
    </w:rPr>
  </w:style>
  <w:style w:type="character" w:customStyle="1" w:styleId="Heading6Char">
    <w:name w:val="Heading 6 Char"/>
    <w:basedOn w:val="DefaultParagraphFont"/>
    <w:link w:val="Heading6"/>
    <w:rsid w:val="00301901"/>
    <w:rPr>
      <w:rFonts w:ascii="Times New Roman" w:eastAsia="Times New Roman" w:hAnsi="Times New Roman" w:cs="Simplified Arabic"/>
      <w:b/>
      <w:bCs/>
      <w:sz w:val="20"/>
      <w:szCs w:val="20"/>
    </w:rPr>
  </w:style>
  <w:style w:type="character" w:customStyle="1" w:styleId="Heading7Char">
    <w:name w:val="Heading 7 Char"/>
    <w:basedOn w:val="DefaultParagraphFont"/>
    <w:link w:val="Heading7"/>
    <w:rsid w:val="00301901"/>
    <w:rPr>
      <w:rFonts w:ascii="Times New Roman" w:eastAsia="Times New Roman" w:hAnsi="Times New Roman" w:cs="Simplified Arabic"/>
      <w:sz w:val="24"/>
      <w:szCs w:val="24"/>
      <w:lang w:eastAsia="ar-SA"/>
    </w:rPr>
  </w:style>
  <w:style w:type="character" w:customStyle="1" w:styleId="Heading8Char">
    <w:name w:val="Heading 8 Char"/>
    <w:basedOn w:val="DefaultParagraphFont"/>
    <w:link w:val="Heading8"/>
    <w:rsid w:val="00301901"/>
    <w:rPr>
      <w:rFonts w:ascii="Times New Roman" w:eastAsia="Times New Roman" w:hAnsi="Times New Roman" w:cs="Simplified Arabic"/>
      <w:b/>
      <w:bCs/>
      <w:sz w:val="18"/>
      <w:szCs w:val="20"/>
    </w:rPr>
  </w:style>
  <w:style w:type="character" w:customStyle="1" w:styleId="Heading9Char">
    <w:name w:val="Heading 9 Char"/>
    <w:basedOn w:val="DefaultParagraphFont"/>
    <w:link w:val="Heading9"/>
    <w:rsid w:val="00301901"/>
    <w:rPr>
      <w:rFonts w:ascii="Arial" w:eastAsia="Times New Roman" w:hAnsi="Arial" w:cs="Arial"/>
      <w:lang w:eastAsia="ar-SA"/>
    </w:rPr>
  </w:style>
  <w:style w:type="paragraph" w:customStyle="1" w:styleId="CoverRegistration">
    <w:name w:val="Cover_Registration"/>
    <w:basedOn w:val="Normal"/>
    <w:rsid w:val="00301901"/>
    <w:pPr>
      <w:jc w:val="center"/>
    </w:pPr>
    <w:rPr>
      <w:rFonts w:cs="Simplified Arabic"/>
      <w:sz w:val="24"/>
      <w:szCs w:val="22"/>
      <w:lang w:eastAsia="ar-SA"/>
    </w:rPr>
  </w:style>
  <w:style w:type="paragraph" w:styleId="BalloonText">
    <w:name w:val="Balloon Text"/>
    <w:basedOn w:val="Normal"/>
    <w:link w:val="BalloonTextChar"/>
    <w:uiPriority w:val="99"/>
    <w:semiHidden/>
    <w:unhideWhenUsed/>
    <w:rsid w:val="0037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69D"/>
    <w:rPr>
      <w:rFonts w:ascii="Segoe UI" w:eastAsia="Times New Roman" w:hAnsi="Segoe UI" w:cs="Segoe UI"/>
      <w:sz w:val="18"/>
      <w:szCs w:val="18"/>
    </w:rPr>
  </w:style>
  <w:style w:type="character" w:styleId="Hyperlink">
    <w:name w:val="Hyperlink"/>
    <w:basedOn w:val="DefaultParagraphFont"/>
    <w:uiPriority w:val="99"/>
    <w:unhideWhenUsed/>
    <w:rsid w:val="000E4BD9"/>
    <w:rPr>
      <w:color w:val="0563C1" w:themeColor="hyperlink"/>
      <w:u w:val="single"/>
    </w:rPr>
  </w:style>
  <w:style w:type="character" w:styleId="PageNumber">
    <w:name w:val="page number"/>
    <w:basedOn w:val="DefaultParagraphFont"/>
    <w:rsid w:val="00DE5F07"/>
  </w:style>
  <w:style w:type="paragraph" w:customStyle="1" w:styleId="Itemized">
    <w:name w:val="Itemized"/>
    <w:basedOn w:val="BodyText"/>
    <w:rsid w:val="00DE5F07"/>
    <w:pPr>
      <w:tabs>
        <w:tab w:val="num" w:pos="720"/>
      </w:tabs>
      <w:autoSpaceDE w:val="0"/>
      <w:autoSpaceDN w:val="0"/>
      <w:spacing w:before="60" w:after="60"/>
      <w:ind w:left="720" w:right="720" w:hanging="360"/>
    </w:pPr>
    <w:rPr>
      <w:lang w:eastAsia="en-US" w:bidi="ar-SA"/>
    </w:rPr>
  </w:style>
  <w:style w:type="paragraph" w:customStyle="1" w:styleId="text">
    <w:name w:val="text"/>
    <w:basedOn w:val="Normal"/>
    <w:rsid w:val="00DE5F07"/>
    <w:pPr>
      <w:bidi w:val="0"/>
      <w:spacing w:before="100" w:beforeAutospacing="1" w:after="100" w:afterAutospacing="1"/>
    </w:pPr>
    <w:rPr>
      <w:rFonts w:cs="Arabic Transparent"/>
      <w:color w:val="000000"/>
      <w:sz w:val="22"/>
      <w:szCs w:val="22"/>
    </w:rPr>
  </w:style>
  <w:style w:type="table" w:customStyle="1" w:styleId="TableGrid1">
    <w:name w:val="Table Grid1"/>
    <w:basedOn w:val="TableNormal"/>
    <w:next w:val="TableGrid"/>
    <w:uiPriority w:val="59"/>
    <w:rsid w:val="002A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Col1">
    <w:name w:val="Table Body Col 1"/>
    <w:basedOn w:val="Normal"/>
    <w:rsid w:val="005766B9"/>
    <w:rPr>
      <w:rFonts w:cs="Simplified Arabic"/>
      <w:sz w:val="16"/>
      <w:szCs w:val="16"/>
      <w:lang w:eastAsia="ar-SA"/>
    </w:rPr>
  </w:style>
  <w:style w:type="paragraph" w:styleId="NormalWeb">
    <w:name w:val="Normal (Web)"/>
    <w:basedOn w:val="Normal"/>
    <w:uiPriority w:val="99"/>
    <w:rsid w:val="005766B9"/>
    <w:pPr>
      <w:bidi w:val="0"/>
      <w:spacing w:before="100" w:beforeAutospacing="1" w:after="100" w:afterAutospacing="1"/>
    </w:pPr>
    <w:rPr>
      <w:sz w:val="24"/>
    </w:rPr>
  </w:style>
  <w:style w:type="paragraph" w:customStyle="1" w:styleId="TableHeader">
    <w:name w:val="Table Header"/>
    <w:basedOn w:val="Normal"/>
    <w:rsid w:val="00821CF6"/>
    <w:pPr>
      <w:jc w:val="center"/>
    </w:pPr>
    <w:rPr>
      <w:rFonts w:cs="Simplified Arabic"/>
      <w:b/>
      <w:bCs/>
      <w:sz w:val="20"/>
      <w:szCs w:val="20"/>
      <w:lang w:eastAsia="ar-SA"/>
    </w:rPr>
  </w:style>
  <w:style w:type="character" w:styleId="UnresolvedMention">
    <w:name w:val="Unresolved Mention"/>
    <w:basedOn w:val="DefaultParagraphFont"/>
    <w:uiPriority w:val="99"/>
    <w:semiHidden/>
    <w:unhideWhenUsed/>
    <w:rsid w:val="002D02FD"/>
    <w:rPr>
      <w:color w:val="605E5C"/>
      <w:shd w:val="clear" w:color="auto" w:fill="E1DFDD"/>
    </w:rPr>
  </w:style>
  <w:style w:type="character" w:customStyle="1" w:styleId="ListParagraphChar">
    <w:name w:val="List Paragraph Char"/>
    <w:aliases w:val="List Paragraph (numbered (a)) Char,Use Case List Paragraph Char,Bullets Char,Lapis Bulleted List Char,List Paragraph1 Char"/>
    <w:link w:val="ListParagraph"/>
    <w:uiPriority w:val="34"/>
    <w:locked/>
    <w:rsid w:val="00FD7FE0"/>
    <w:rPr>
      <w:rFonts w:ascii="Times New Roman" w:eastAsia="Times New Roman" w:hAnsi="Times New Roman" w:cs="Times New Roman"/>
      <w:sz w:val="21"/>
      <w:szCs w:val="24"/>
    </w:rPr>
  </w:style>
  <w:style w:type="paragraph" w:styleId="Revision">
    <w:name w:val="Revision"/>
    <w:hidden/>
    <w:uiPriority w:val="99"/>
    <w:semiHidden/>
    <w:rsid w:val="00E453A8"/>
    <w:pPr>
      <w:spacing w:after="0" w:line="240" w:lineRule="auto"/>
    </w:pPr>
    <w:rPr>
      <w:rFonts w:ascii="Times New Roman" w:eastAsia="Times New Roman"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211781">
      <w:bodyDiv w:val="1"/>
      <w:marLeft w:val="0"/>
      <w:marRight w:val="0"/>
      <w:marTop w:val="0"/>
      <w:marBottom w:val="0"/>
      <w:divBdr>
        <w:top w:val="none" w:sz="0" w:space="0" w:color="auto"/>
        <w:left w:val="none" w:sz="0" w:space="0" w:color="auto"/>
        <w:bottom w:val="none" w:sz="0" w:space="0" w:color="auto"/>
        <w:right w:val="none" w:sz="0" w:space="0" w:color="auto"/>
      </w:divBdr>
    </w:div>
    <w:div w:id="1037510188">
      <w:bodyDiv w:val="1"/>
      <w:marLeft w:val="0"/>
      <w:marRight w:val="0"/>
      <w:marTop w:val="0"/>
      <w:marBottom w:val="0"/>
      <w:divBdr>
        <w:top w:val="none" w:sz="0" w:space="0" w:color="auto"/>
        <w:left w:val="none" w:sz="0" w:space="0" w:color="auto"/>
        <w:bottom w:val="none" w:sz="0" w:space="0" w:color="auto"/>
        <w:right w:val="none" w:sz="0" w:space="0" w:color="auto"/>
      </w:divBdr>
    </w:div>
    <w:div w:id="1076515501">
      <w:bodyDiv w:val="1"/>
      <w:marLeft w:val="0"/>
      <w:marRight w:val="0"/>
      <w:marTop w:val="0"/>
      <w:marBottom w:val="0"/>
      <w:divBdr>
        <w:top w:val="none" w:sz="0" w:space="0" w:color="auto"/>
        <w:left w:val="none" w:sz="0" w:space="0" w:color="auto"/>
        <w:bottom w:val="none" w:sz="0" w:space="0" w:color="auto"/>
        <w:right w:val="none" w:sz="0" w:space="0" w:color="auto"/>
      </w:divBdr>
    </w:div>
    <w:div w:id="1156259006">
      <w:bodyDiv w:val="1"/>
      <w:marLeft w:val="0"/>
      <w:marRight w:val="0"/>
      <w:marTop w:val="0"/>
      <w:marBottom w:val="0"/>
      <w:divBdr>
        <w:top w:val="none" w:sz="0" w:space="0" w:color="auto"/>
        <w:left w:val="none" w:sz="0" w:space="0" w:color="auto"/>
        <w:bottom w:val="none" w:sz="0" w:space="0" w:color="auto"/>
        <w:right w:val="none" w:sz="0" w:space="0" w:color="auto"/>
      </w:divBdr>
    </w:div>
    <w:div w:id="1233467026">
      <w:bodyDiv w:val="1"/>
      <w:marLeft w:val="0"/>
      <w:marRight w:val="0"/>
      <w:marTop w:val="0"/>
      <w:marBottom w:val="0"/>
      <w:divBdr>
        <w:top w:val="none" w:sz="0" w:space="0" w:color="auto"/>
        <w:left w:val="none" w:sz="0" w:space="0" w:color="auto"/>
        <w:bottom w:val="none" w:sz="0" w:space="0" w:color="auto"/>
        <w:right w:val="none" w:sz="0" w:space="0" w:color="auto"/>
      </w:divBdr>
    </w:div>
    <w:div w:id="1474130042">
      <w:bodyDiv w:val="1"/>
      <w:marLeft w:val="0"/>
      <w:marRight w:val="0"/>
      <w:marTop w:val="0"/>
      <w:marBottom w:val="0"/>
      <w:divBdr>
        <w:top w:val="none" w:sz="0" w:space="0" w:color="auto"/>
        <w:left w:val="none" w:sz="0" w:space="0" w:color="auto"/>
        <w:bottom w:val="none" w:sz="0" w:space="0" w:color="auto"/>
        <w:right w:val="none" w:sz="0" w:space="0" w:color="auto"/>
      </w:divBdr>
    </w:div>
    <w:div w:id="1686520442">
      <w:bodyDiv w:val="1"/>
      <w:marLeft w:val="0"/>
      <w:marRight w:val="0"/>
      <w:marTop w:val="0"/>
      <w:marBottom w:val="0"/>
      <w:divBdr>
        <w:top w:val="none" w:sz="0" w:space="0" w:color="auto"/>
        <w:left w:val="none" w:sz="0" w:space="0" w:color="auto"/>
        <w:bottom w:val="none" w:sz="0" w:space="0" w:color="auto"/>
        <w:right w:val="none" w:sz="0" w:space="0" w:color="auto"/>
      </w:divBdr>
    </w:div>
    <w:div w:id="1905985864">
      <w:bodyDiv w:val="1"/>
      <w:marLeft w:val="0"/>
      <w:marRight w:val="0"/>
      <w:marTop w:val="0"/>
      <w:marBottom w:val="0"/>
      <w:divBdr>
        <w:top w:val="none" w:sz="0" w:space="0" w:color="auto"/>
        <w:left w:val="none" w:sz="0" w:space="0" w:color="auto"/>
        <w:bottom w:val="none" w:sz="0" w:space="0" w:color="auto"/>
        <w:right w:val="none" w:sz="0" w:space="0" w:color="auto"/>
      </w:divBdr>
    </w:div>
    <w:div w:id="1915584510">
      <w:bodyDiv w:val="1"/>
      <w:marLeft w:val="0"/>
      <w:marRight w:val="0"/>
      <w:marTop w:val="0"/>
      <w:marBottom w:val="0"/>
      <w:divBdr>
        <w:top w:val="none" w:sz="0" w:space="0" w:color="auto"/>
        <w:left w:val="none" w:sz="0" w:space="0" w:color="auto"/>
        <w:bottom w:val="none" w:sz="0" w:space="0" w:color="auto"/>
        <w:right w:val="none" w:sz="0" w:space="0" w:color="auto"/>
      </w:divBdr>
    </w:div>
    <w:div w:id="20286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9245-BA35-43E8-8B1D-3F1A684E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m. almajali</dc:creator>
  <cp:keywords/>
  <dc:description/>
  <cp:lastModifiedBy>Deema Marji</cp:lastModifiedBy>
  <cp:revision>16</cp:revision>
  <cp:lastPrinted>2026-04-12T06:31:00Z</cp:lastPrinted>
  <dcterms:created xsi:type="dcterms:W3CDTF">2026-01-12T10:28:00Z</dcterms:created>
  <dcterms:modified xsi:type="dcterms:W3CDTF">2026-04-14T13:49:00Z</dcterms:modified>
</cp:coreProperties>
</file>